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5CA0A" w14:textId="77777777" w:rsidR="001D5D4F" w:rsidRPr="00852CDB" w:rsidRDefault="001D5D4F" w:rsidP="0045217C">
      <w:pPr>
        <w:jc w:val="center"/>
        <w:rPr>
          <w:b/>
          <w:bCs/>
          <w:sz w:val="24"/>
          <w:szCs w:val="24"/>
          <w:lang w:val="ro-RO"/>
        </w:rPr>
      </w:pPr>
    </w:p>
    <w:p w14:paraId="21968622" w14:textId="77777777" w:rsidR="00A43D8E" w:rsidRPr="00852CDB" w:rsidRDefault="00A43D8E" w:rsidP="003715FC">
      <w:pPr>
        <w:spacing w:after="0"/>
        <w:jc w:val="both"/>
        <w:rPr>
          <w:rFonts w:cstheme="minorHAnsi"/>
          <w:sz w:val="24"/>
          <w:lang w:val="ro-RO"/>
        </w:rPr>
      </w:pPr>
      <w:r w:rsidRPr="00852CDB">
        <w:rPr>
          <w:rFonts w:cstheme="minorHAnsi"/>
          <w:b/>
          <w:sz w:val="24"/>
          <w:lang w:val="ro-RO"/>
        </w:rPr>
        <w:t>Program:</w:t>
      </w:r>
      <w:r w:rsidRPr="00852CDB">
        <w:rPr>
          <w:rFonts w:cstheme="minorHAnsi"/>
          <w:sz w:val="24"/>
          <w:lang w:val="ro-RO"/>
        </w:rPr>
        <w:t xml:space="preserve"> Programul Regional București-Ilfov 2021-2027</w:t>
      </w:r>
    </w:p>
    <w:p w14:paraId="26A47FAC" w14:textId="77777777" w:rsidR="00A43D8E" w:rsidRPr="00852CDB" w:rsidRDefault="00A43D8E" w:rsidP="003715FC">
      <w:pPr>
        <w:spacing w:after="0"/>
        <w:jc w:val="both"/>
        <w:rPr>
          <w:rFonts w:cstheme="minorHAnsi"/>
          <w:sz w:val="24"/>
          <w:lang w:val="ro-RO"/>
        </w:rPr>
      </w:pPr>
      <w:r w:rsidRPr="00852CDB">
        <w:rPr>
          <w:rFonts w:cstheme="minorHAnsi"/>
          <w:b/>
          <w:sz w:val="24"/>
          <w:lang w:val="ro-RO"/>
        </w:rPr>
        <w:t>Prioritate:</w:t>
      </w:r>
      <w:r w:rsidRPr="00852CDB">
        <w:rPr>
          <w:rFonts w:cstheme="minorHAnsi"/>
          <w:sz w:val="24"/>
          <w:lang w:val="ro-RO"/>
        </w:rPr>
        <w:t xml:space="preserve"> 1. O regiune competitivă prin inovare, digitalizare și întreprinderi dinamice</w:t>
      </w:r>
    </w:p>
    <w:p w14:paraId="0FC2C19A" w14:textId="77777777" w:rsidR="00A43D8E" w:rsidRPr="00852CDB" w:rsidRDefault="00A43D8E" w:rsidP="003715FC">
      <w:pPr>
        <w:spacing w:after="0"/>
        <w:jc w:val="both"/>
        <w:rPr>
          <w:rFonts w:cstheme="minorHAnsi"/>
          <w:sz w:val="24"/>
          <w:lang w:val="ro-RO"/>
        </w:rPr>
      </w:pPr>
      <w:r w:rsidRPr="00852CDB">
        <w:rPr>
          <w:rFonts w:cstheme="minorHAnsi"/>
          <w:b/>
          <w:sz w:val="24"/>
          <w:lang w:val="ro-RO"/>
        </w:rPr>
        <w:t xml:space="preserve">Obiectiv de politică: </w:t>
      </w:r>
      <w:r w:rsidRPr="00852CDB">
        <w:rPr>
          <w:rFonts w:cstheme="minorHAnsi"/>
          <w:sz w:val="24"/>
          <w:lang w:val="ro-RO"/>
        </w:rPr>
        <w:t>1. O Europă mai competitivă și mai inteligentă, prin promovarea unei transformări economice inovatoare și inteligente și a conectivității TIC regionale</w:t>
      </w:r>
    </w:p>
    <w:p w14:paraId="3D89FBCD" w14:textId="77777777" w:rsidR="00A43D8E" w:rsidRPr="00852CDB" w:rsidRDefault="00A43D8E" w:rsidP="003715FC">
      <w:pPr>
        <w:spacing w:after="0"/>
        <w:jc w:val="both"/>
        <w:rPr>
          <w:rFonts w:cstheme="minorHAnsi"/>
          <w:sz w:val="24"/>
          <w:lang w:val="ro-RO"/>
        </w:rPr>
      </w:pPr>
      <w:r w:rsidRPr="00852CDB">
        <w:rPr>
          <w:rFonts w:cstheme="minorHAnsi"/>
          <w:b/>
          <w:sz w:val="24"/>
          <w:lang w:val="ro-RO"/>
        </w:rPr>
        <w:t>Obiectiv specific</w:t>
      </w:r>
      <w:r w:rsidRPr="00852CDB">
        <w:rPr>
          <w:rFonts w:cstheme="minorHAnsi"/>
          <w:sz w:val="24"/>
          <w:lang w:val="ro-RO"/>
        </w:rPr>
        <w:t>: 1.3. Intensificarea creșterii sustenabile și creșterea competitivității IMM-urilor și crearea de locuri de muncă în cadrul IMM-urilor, inclusiv prin investiții productive (FEDR)</w:t>
      </w:r>
    </w:p>
    <w:p w14:paraId="718DAC8E" w14:textId="77777777" w:rsidR="00A43D8E" w:rsidRPr="00852CDB" w:rsidRDefault="00A43D8E" w:rsidP="003715FC">
      <w:pPr>
        <w:spacing w:after="0"/>
        <w:jc w:val="both"/>
        <w:rPr>
          <w:rFonts w:cstheme="minorHAnsi"/>
          <w:sz w:val="24"/>
          <w:lang w:val="ro-RO"/>
        </w:rPr>
      </w:pPr>
      <w:r w:rsidRPr="00852CDB">
        <w:rPr>
          <w:rFonts w:cstheme="minorHAnsi"/>
          <w:b/>
          <w:sz w:val="24"/>
          <w:lang w:val="ro-RO"/>
        </w:rPr>
        <w:t>Acțiunea:</w:t>
      </w:r>
      <w:r w:rsidRPr="00852CDB">
        <w:rPr>
          <w:rFonts w:cstheme="minorHAnsi"/>
          <w:sz w:val="24"/>
          <w:lang w:val="ro-RO"/>
        </w:rPr>
        <w:t xml:space="preserve"> 1.8. Sprijin pentru creșterea durabilă și modernizarea tehnologică a microîntreprinderilor.</w:t>
      </w:r>
    </w:p>
    <w:p w14:paraId="44AF266F" w14:textId="77777777" w:rsidR="00A43D8E" w:rsidRPr="00852CDB" w:rsidRDefault="00A43D8E" w:rsidP="00A43D8E">
      <w:pPr>
        <w:rPr>
          <w:b/>
          <w:bCs/>
          <w:sz w:val="24"/>
          <w:szCs w:val="24"/>
          <w:lang w:val="ro-RO"/>
        </w:rPr>
      </w:pPr>
    </w:p>
    <w:p w14:paraId="5694CA7C" w14:textId="77777777" w:rsidR="00B316F0" w:rsidRPr="00852CDB" w:rsidRDefault="00A43D8E" w:rsidP="00DA6135">
      <w:pPr>
        <w:jc w:val="center"/>
        <w:rPr>
          <w:b/>
          <w:bCs/>
          <w:sz w:val="24"/>
          <w:szCs w:val="24"/>
          <w:lang w:val="ro-RO"/>
        </w:rPr>
      </w:pPr>
      <w:r w:rsidRPr="00852CDB">
        <w:rPr>
          <w:b/>
          <w:bCs/>
          <w:sz w:val="24"/>
          <w:szCs w:val="24"/>
          <w:lang w:val="ro-RO"/>
        </w:rPr>
        <w:t>Anexa</w:t>
      </w:r>
      <w:r w:rsidR="00D0221B" w:rsidRPr="00852CDB">
        <w:rPr>
          <w:b/>
          <w:bCs/>
          <w:sz w:val="24"/>
          <w:szCs w:val="24"/>
          <w:lang w:val="ro-RO"/>
        </w:rPr>
        <w:t xml:space="preserve"> </w:t>
      </w:r>
      <w:r w:rsidR="00DA6135" w:rsidRPr="00852CDB">
        <w:rPr>
          <w:b/>
          <w:bCs/>
          <w:sz w:val="24"/>
          <w:szCs w:val="24"/>
          <w:lang w:val="ro-RO"/>
        </w:rPr>
        <w:t>1</w:t>
      </w:r>
      <w:r w:rsidR="0037235C" w:rsidRPr="00852CDB">
        <w:rPr>
          <w:b/>
          <w:bCs/>
          <w:sz w:val="24"/>
          <w:szCs w:val="24"/>
          <w:lang w:val="ro-RO"/>
        </w:rPr>
        <w:t>5</w:t>
      </w:r>
      <w:r w:rsidRPr="00852CDB">
        <w:rPr>
          <w:b/>
          <w:bCs/>
          <w:sz w:val="24"/>
          <w:szCs w:val="24"/>
          <w:lang w:val="ro-RO"/>
        </w:rPr>
        <w:t>.</w:t>
      </w:r>
      <w:r w:rsidR="00D0221B" w:rsidRPr="00852CDB">
        <w:rPr>
          <w:b/>
          <w:bCs/>
          <w:sz w:val="24"/>
          <w:szCs w:val="24"/>
          <w:lang w:val="ro-RO"/>
        </w:rPr>
        <w:t xml:space="preserve"> </w:t>
      </w:r>
      <w:r w:rsidR="002078D7" w:rsidRPr="00852CDB">
        <w:rPr>
          <w:b/>
          <w:bCs/>
          <w:sz w:val="24"/>
          <w:szCs w:val="24"/>
          <w:lang w:val="ro-RO"/>
        </w:rPr>
        <w:t>Grila de verificare privind conformitatea documentelor depuse și a modului de îndeplinire a caracterului finanțabil al solicitantului și proiectului</w:t>
      </w:r>
    </w:p>
    <w:p w14:paraId="4D43A1B5" w14:textId="369F7638" w:rsidR="00F1448E" w:rsidRPr="00852CDB" w:rsidRDefault="00F1448E" w:rsidP="00353DC9">
      <w:pPr>
        <w:rPr>
          <w:b/>
          <w:bCs/>
          <w:sz w:val="24"/>
          <w:szCs w:val="24"/>
          <w:lang w:val="ro-RO"/>
        </w:rPr>
      </w:pPr>
    </w:p>
    <w:tbl>
      <w:tblPr>
        <w:tblStyle w:val="Tabelgril"/>
        <w:tblW w:w="15877" w:type="dxa"/>
        <w:tblInd w:w="-431" w:type="dxa"/>
        <w:tblLayout w:type="fixed"/>
        <w:tblLook w:val="04A0" w:firstRow="1" w:lastRow="0" w:firstColumn="1" w:lastColumn="0" w:noHBand="0" w:noVBand="1"/>
      </w:tblPr>
      <w:tblGrid>
        <w:gridCol w:w="568"/>
        <w:gridCol w:w="6662"/>
        <w:gridCol w:w="567"/>
        <w:gridCol w:w="567"/>
        <w:gridCol w:w="633"/>
        <w:gridCol w:w="643"/>
        <w:gridCol w:w="709"/>
        <w:gridCol w:w="709"/>
        <w:gridCol w:w="4819"/>
      </w:tblGrid>
      <w:tr w:rsidR="00F80B6F" w:rsidRPr="00852CDB" w14:paraId="79480B96" w14:textId="77777777" w:rsidTr="00D621F8">
        <w:tc>
          <w:tcPr>
            <w:tcW w:w="568" w:type="dxa"/>
            <w:vMerge w:val="restart"/>
            <w:shd w:val="clear" w:color="auto" w:fill="D0CECE" w:themeFill="background2" w:themeFillShade="E6"/>
            <w:vAlign w:val="center"/>
          </w:tcPr>
          <w:p w14:paraId="685FB4AC" w14:textId="77777777" w:rsidR="00F80B6F" w:rsidRPr="00852CDB" w:rsidRDefault="00F80B6F" w:rsidP="00296780">
            <w:pPr>
              <w:jc w:val="center"/>
              <w:rPr>
                <w:rFonts w:cstheme="minorHAnsi"/>
                <w:b/>
                <w:lang w:val="ro-RO"/>
              </w:rPr>
            </w:pPr>
            <w:r w:rsidRPr="00852CDB">
              <w:rPr>
                <w:rFonts w:cstheme="minorHAnsi"/>
                <w:b/>
                <w:lang w:val="ro-RO"/>
              </w:rPr>
              <w:t>Nr.crt.</w:t>
            </w:r>
          </w:p>
        </w:tc>
        <w:tc>
          <w:tcPr>
            <w:tcW w:w="6662" w:type="dxa"/>
            <w:vMerge w:val="restart"/>
            <w:shd w:val="clear" w:color="auto" w:fill="D0CECE" w:themeFill="background2" w:themeFillShade="E6"/>
            <w:vAlign w:val="center"/>
          </w:tcPr>
          <w:p w14:paraId="3AA31568" w14:textId="432DD3BB" w:rsidR="00F80B6F" w:rsidRPr="00852CDB" w:rsidRDefault="00F80B6F" w:rsidP="00296780">
            <w:pPr>
              <w:jc w:val="center"/>
              <w:rPr>
                <w:rFonts w:cstheme="minorHAnsi"/>
                <w:b/>
                <w:lang w:val="ro-RO"/>
              </w:rPr>
            </w:pPr>
            <w:r w:rsidRPr="00852CDB">
              <w:rPr>
                <w:rFonts w:cstheme="minorHAnsi"/>
                <w:b/>
                <w:lang w:val="ro-RO"/>
              </w:rPr>
              <w:t>Cerința/documentul privind conformitatea documentelor depuse</w:t>
            </w:r>
          </w:p>
        </w:tc>
        <w:tc>
          <w:tcPr>
            <w:tcW w:w="1767" w:type="dxa"/>
            <w:gridSpan w:val="3"/>
            <w:shd w:val="clear" w:color="auto" w:fill="D0CECE" w:themeFill="background2" w:themeFillShade="E6"/>
            <w:vAlign w:val="center"/>
          </w:tcPr>
          <w:p w14:paraId="1D791857" w14:textId="77777777" w:rsidR="00F80B6F" w:rsidRPr="00852CDB" w:rsidRDefault="00F80B6F" w:rsidP="00296780">
            <w:pPr>
              <w:jc w:val="center"/>
              <w:rPr>
                <w:rFonts w:cstheme="minorHAnsi"/>
                <w:b/>
                <w:lang w:val="ro-RO"/>
              </w:rPr>
            </w:pPr>
            <w:r w:rsidRPr="00852CDB">
              <w:rPr>
                <w:rFonts w:cstheme="minorHAnsi"/>
                <w:b/>
                <w:lang w:val="ro-RO"/>
              </w:rPr>
              <w:t>Evaluator 1</w:t>
            </w:r>
          </w:p>
        </w:tc>
        <w:tc>
          <w:tcPr>
            <w:tcW w:w="2061" w:type="dxa"/>
            <w:gridSpan w:val="3"/>
            <w:shd w:val="clear" w:color="auto" w:fill="D0CECE" w:themeFill="background2" w:themeFillShade="E6"/>
            <w:vAlign w:val="center"/>
          </w:tcPr>
          <w:p w14:paraId="49A7881D" w14:textId="77777777" w:rsidR="00F80B6F" w:rsidRPr="00852CDB" w:rsidRDefault="00F80B6F" w:rsidP="00296780">
            <w:pPr>
              <w:jc w:val="center"/>
              <w:rPr>
                <w:rFonts w:cstheme="minorHAnsi"/>
                <w:b/>
                <w:lang w:val="ro-RO"/>
              </w:rPr>
            </w:pPr>
            <w:r w:rsidRPr="00852CDB">
              <w:rPr>
                <w:rFonts w:cstheme="minorHAnsi"/>
                <w:b/>
                <w:lang w:val="ro-RO"/>
              </w:rPr>
              <w:t>Evaluator 2</w:t>
            </w:r>
          </w:p>
        </w:tc>
        <w:tc>
          <w:tcPr>
            <w:tcW w:w="4819" w:type="dxa"/>
            <w:vMerge w:val="restart"/>
            <w:shd w:val="clear" w:color="auto" w:fill="D0CECE" w:themeFill="background2" w:themeFillShade="E6"/>
            <w:vAlign w:val="center"/>
          </w:tcPr>
          <w:p w14:paraId="3B1D9774" w14:textId="77777777" w:rsidR="00F80B6F" w:rsidRPr="00852CDB" w:rsidRDefault="00F80B6F" w:rsidP="00296780">
            <w:pPr>
              <w:jc w:val="center"/>
              <w:rPr>
                <w:rFonts w:cstheme="minorHAnsi"/>
                <w:b/>
                <w:lang w:val="ro-RO"/>
              </w:rPr>
            </w:pPr>
            <w:r w:rsidRPr="00852CDB">
              <w:rPr>
                <w:rFonts w:cstheme="minorHAnsi"/>
                <w:b/>
                <w:lang w:val="ro-RO"/>
              </w:rPr>
              <w:t>Observații</w:t>
            </w:r>
          </w:p>
        </w:tc>
      </w:tr>
      <w:tr w:rsidR="00F80B6F" w:rsidRPr="00852CDB" w14:paraId="69C20DFF" w14:textId="77777777" w:rsidTr="00AF4A2B">
        <w:tc>
          <w:tcPr>
            <w:tcW w:w="568" w:type="dxa"/>
            <w:vMerge/>
          </w:tcPr>
          <w:p w14:paraId="1DC36028" w14:textId="77777777" w:rsidR="00F80B6F" w:rsidRPr="00852CDB" w:rsidRDefault="00F80B6F" w:rsidP="00F80B6F">
            <w:pPr>
              <w:jc w:val="both"/>
              <w:rPr>
                <w:rFonts w:cstheme="minorHAnsi"/>
                <w:lang w:val="ro-RO"/>
              </w:rPr>
            </w:pPr>
          </w:p>
        </w:tc>
        <w:tc>
          <w:tcPr>
            <w:tcW w:w="6662" w:type="dxa"/>
            <w:vMerge/>
          </w:tcPr>
          <w:p w14:paraId="6B4C9B25" w14:textId="77777777" w:rsidR="00F80B6F" w:rsidRPr="00852CDB" w:rsidRDefault="00F80B6F" w:rsidP="00F80B6F">
            <w:pPr>
              <w:jc w:val="both"/>
              <w:rPr>
                <w:rFonts w:cstheme="minorHAnsi"/>
                <w:lang w:val="ro-RO"/>
              </w:rPr>
            </w:pPr>
          </w:p>
        </w:tc>
        <w:tc>
          <w:tcPr>
            <w:tcW w:w="567" w:type="dxa"/>
            <w:shd w:val="clear" w:color="auto" w:fill="D0CECE" w:themeFill="background2" w:themeFillShade="E6"/>
          </w:tcPr>
          <w:p w14:paraId="74E8D89E" w14:textId="206F3151" w:rsidR="00F80B6F" w:rsidRPr="00852CDB" w:rsidRDefault="00F80B6F" w:rsidP="00F80B6F">
            <w:pPr>
              <w:jc w:val="center"/>
              <w:rPr>
                <w:rFonts w:cstheme="minorHAnsi"/>
                <w:b/>
                <w:bCs/>
                <w:lang w:val="ro-RO"/>
              </w:rPr>
            </w:pPr>
            <w:r w:rsidRPr="00852CDB">
              <w:rPr>
                <w:rFonts w:cstheme="minorHAnsi"/>
                <w:b/>
                <w:bCs/>
                <w:lang w:val="ro-RO"/>
              </w:rPr>
              <w:t>DA</w:t>
            </w:r>
          </w:p>
        </w:tc>
        <w:tc>
          <w:tcPr>
            <w:tcW w:w="567" w:type="dxa"/>
            <w:shd w:val="clear" w:color="auto" w:fill="D0CECE" w:themeFill="background2" w:themeFillShade="E6"/>
          </w:tcPr>
          <w:p w14:paraId="23CB211B" w14:textId="64C3B68F" w:rsidR="00F80B6F" w:rsidRPr="00852CDB" w:rsidRDefault="00F80B6F" w:rsidP="00F80B6F">
            <w:pPr>
              <w:jc w:val="center"/>
              <w:rPr>
                <w:rFonts w:cstheme="minorHAnsi"/>
                <w:b/>
                <w:bCs/>
                <w:lang w:val="ro-RO"/>
              </w:rPr>
            </w:pPr>
            <w:r w:rsidRPr="00852CDB">
              <w:rPr>
                <w:rFonts w:cstheme="minorHAnsi"/>
                <w:b/>
                <w:bCs/>
                <w:lang w:val="ro-RO"/>
              </w:rPr>
              <w:t>NU</w:t>
            </w:r>
          </w:p>
        </w:tc>
        <w:tc>
          <w:tcPr>
            <w:tcW w:w="633" w:type="dxa"/>
            <w:shd w:val="clear" w:color="auto" w:fill="D0CECE" w:themeFill="background2" w:themeFillShade="E6"/>
          </w:tcPr>
          <w:p w14:paraId="42C1DE74" w14:textId="433F6663" w:rsidR="00F80B6F" w:rsidRPr="00852CDB" w:rsidRDefault="00F80B6F" w:rsidP="00F80B6F">
            <w:pPr>
              <w:jc w:val="center"/>
              <w:rPr>
                <w:rFonts w:cstheme="minorHAnsi"/>
                <w:b/>
                <w:bCs/>
                <w:lang w:val="ro-RO"/>
              </w:rPr>
            </w:pPr>
            <w:r w:rsidRPr="00852CDB">
              <w:rPr>
                <w:rFonts w:cstheme="minorHAnsi"/>
                <w:b/>
                <w:bCs/>
                <w:lang w:val="ro-RO"/>
              </w:rPr>
              <w:t>NA</w:t>
            </w:r>
          </w:p>
        </w:tc>
        <w:tc>
          <w:tcPr>
            <w:tcW w:w="643" w:type="dxa"/>
            <w:shd w:val="clear" w:color="auto" w:fill="D0CECE" w:themeFill="background2" w:themeFillShade="E6"/>
          </w:tcPr>
          <w:p w14:paraId="227FD339" w14:textId="7247C704" w:rsidR="00F80B6F" w:rsidRPr="00852CDB" w:rsidRDefault="00F80B6F" w:rsidP="00F80B6F">
            <w:pPr>
              <w:jc w:val="center"/>
              <w:rPr>
                <w:rFonts w:cstheme="minorHAnsi"/>
                <w:b/>
                <w:bCs/>
                <w:lang w:val="ro-RO"/>
              </w:rPr>
            </w:pPr>
            <w:r w:rsidRPr="00852CDB">
              <w:rPr>
                <w:rFonts w:cstheme="minorHAnsi"/>
                <w:b/>
                <w:bCs/>
                <w:lang w:val="ro-RO"/>
              </w:rPr>
              <w:t>DA</w:t>
            </w:r>
          </w:p>
        </w:tc>
        <w:tc>
          <w:tcPr>
            <w:tcW w:w="709" w:type="dxa"/>
            <w:shd w:val="clear" w:color="auto" w:fill="D0CECE" w:themeFill="background2" w:themeFillShade="E6"/>
          </w:tcPr>
          <w:p w14:paraId="1CD6E556" w14:textId="46AAE99A" w:rsidR="00F80B6F" w:rsidRPr="00852CDB" w:rsidRDefault="00F80B6F" w:rsidP="00F80B6F">
            <w:pPr>
              <w:jc w:val="center"/>
              <w:rPr>
                <w:rFonts w:cstheme="minorHAnsi"/>
                <w:b/>
                <w:bCs/>
                <w:lang w:val="ro-RO"/>
              </w:rPr>
            </w:pPr>
            <w:r w:rsidRPr="00852CDB">
              <w:rPr>
                <w:rFonts w:cstheme="minorHAnsi"/>
                <w:b/>
                <w:bCs/>
                <w:lang w:val="ro-RO"/>
              </w:rPr>
              <w:t>NU</w:t>
            </w:r>
          </w:p>
        </w:tc>
        <w:tc>
          <w:tcPr>
            <w:tcW w:w="709" w:type="dxa"/>
            <w:shd w:val="clear" w:color="auto" w:fill="D0CECE" w:themeFill="background2" w:themeFillShade="E6"/>
          </w:tcPr>
          <w:p w14:paraId="7B28CD7C" w14:textId="25D08A3F" w:rsidR="00F80B6F" w:rsidRPr="00852CDB" w:rsidRDefault="00F80B6F" w:rsidP="00F80B6F">
            <w:pPr>
              <w:jc w:val="center"/>
              <w:rPr>
                <w:rFonts w:cstheme="minorHAnsi"/>
                <w:b/>
                <w:bCs/>
                <w:lang w:val="ro-RO"/>
              </w:rPr>
            </w:pPr>
            <w:r w:rsidRPr="00852CDB">
              <w:rPr>
                <w:rFonts w:cstheme="minorHAnsi"/>
                <w:b/>
                <w:bCs/>
                <w:lang w:val="ro-RO"/>
              </w:rPr>
              <w:t>NA</w:t>
            </w:r>
          </w:p>
        </w:tc>
        <w:tc>
          <w:tcPr>
            <w:tcW w:w="4819" w:type="dxa"/>
            <w:vMerge/>
          </w:tcPr>
          <w:p w14:paraId="6760058E" w14:textId="77777777" w:rsidR="00F80B6F" w:rsidRPr="00852CDB" w:rsidRDefault="00F80B6F" w:rsidP="00F80B6F">
            <w:pPr>
              <w:jc w:val="center"/>
              <w:rPr>
                <w:rFonts w:cstheme="minorHAnsi"/>
                <w:lang w:val="ro-RO"/>
              </w:rPr>
            </w:pPr>
          </w:p>
        </w:tc>
      </w:tr>
      <w:tr w:rsidR="00F80B6F" w:rsidRPr="00852CDB" w14:paraId="067B3EBA" w14:textId="77777777" w:rsidTr="00D621F8">
        <w:tc>
          <w:tcPr>
            <w:tcW w:w="568" w:type="dxa"/>
          </w:tcPr>
          <w:p w14:paraId="5BF18083" w14:textId="77777777" w:rsidR="00F80B6F" w:rsidRPr="00852CDB" w:rsidRDefault="00F80B6F" w:rsidP="00F80B6F">
            <w:pPr>
              <w:jc w:val="both"/>
              <w:rPr>
                <w:rFonts w:cstheme="minorHAnsi"/>
                <w:lang w:val="ro-RO"/>
              </w:rPr>
            </w:pPr>
            <w:r w:rsidRPr="00852CDB">
              <w:rPr>
                <w:rFonts w:cstheme="minorHAnsi"/>
                <w:lang w:val="ro-RO"/>
              </w:rPr>
              <w:t>1.</w:t>
            </w:r>
          </w:p>
        </w:tc>
        <w:tc>
          <w:tcPr>
            <w:tcW w:w="6662" w:type="dxa"/>
          </w:tcPr>
          <w:p w14:paraId="1B130CB3" w14:textId="77777777" w:rsidR="00F80B6F" w:rsidRPr="00852CDB" w:rsidRDefault="00F80B6F" w:rsidP="000B1327">
            <w:pPr>
              <w:jc w:val="both"/>
              <w:rPr>
                <w:rFonts w:cstheme="minorHAnsi"/>
                <w:lang w:val="ro-RO"/>
              </w:rPr>
            </w:pPr>
            <w:r w:rsidRPr="00852CDB">
              <w:rPr>
                <w:rFonts w:cstheme="minorHAnsi"/>
                <w:lang w:val="ro-RO"/>
              </w:rPr>
              <w:t xml:space="preserve">Declarația unică </w:t>
            </w:r>
          </w:p>
          <w:p w14:paraId="4620E76C" w14:textId="6547D823" w:rsidR="00584F08" w:rsidRPr="00852CDB" w:rsidRDefault="00584F08" w:rsidP="000B1327">
            <w:pPr>
              <w:jc w:val="both"/>
              <w:rPr>
                <w:rFonts w:cstheme="minorHAnsi"/>
                <w:lang w:val="ro-RO"/>
              </w:rPr>
            </w:pPr>
            <w:r w:rsidRPr="00852CDB">
              <w:rPr>
                <w:rFonts w:cstheme="minorHAnsi"/>
                <w:lang w:val="ro-RO"/>
              </w:rPr>
              <w:t>Solicitantul declară îndeplinirea tuturor cond</w:t>
            </w:r>
            <w:r w:rsidR="00881F08" w:rsidRPr="00852CDB">
              <w:rPr>
                <w:rFonts w:cstheme="minorHAnsi"/>
                <w:lang w:val="ro-RO"/>
              </w:rPr>
              <w:t>i</w:t>
            </w:r>
            <w:r w:rsidRPr="00852CDB">
              <w:rPr>
                <w:rFonts w:cstheme="minorHAnsi"/>
                <w:lang w:val="ro-RO"/>
              </w:rPr>
              <w:t>țiilor de eligibilitate prevăzute în ghidul solicitantului</w:t>
            </w:r>
            <w:r w:rsidR="00881F08" w:rsidRPr="00852CDB">
              <w:rPr>
                <w:rFonts w:cstheme="minorHAnsi"/>
                <w:lang w:val="ro-RO"/>
              </w:rPr>
              <w:t xml:space="preserve"> specific apelului de proiecte</w:t>
            </w:r>
          </w:p>
        </w:tc>
        <w:tc>
          <w:tcPr>
            <w:tcW w:w="567" w:type="dxa"/>
          </w:tcPr>
          <w:p w14:paraId="775B024F" w14:textId="677D5A2E" w:rsidR="00F80B6F" w:rsidRPr="00852CDB" w:rsidRDefault="00F80B6F" w:rsidP="00F80B6F">
            <w:pPr>
              <w:jc w:val="center"/>
              <w:rPr>
                <w:rFonts w:cstheme="minorHAnsi"/>
                <w:lang w:val="ro-RO"/>
              </w:rPr>
            </w:pPr>
          </w:p>
        </w:tc>
        <w:tc>
          <w:tcPr>
            <w:tcW w:w="567" w:type="dxa"/>
          </w:tcPr>
          <w:p w14:paraId="79747600" w14:textId="53093B43" w:rsidR="00F80B6F" w:rsidRPr="00852CDB" w:rsidRDefault="00F80B6F" w:rsidP="00F80B6F">
            <w:pPr>
              <w:jc w:val="center"/>
              <w:rPr>
                <w:rFonts w:cstheme="minorHAnsi"/>
                <w:lang w:val="ro-RO"/>
              </w:rPr>
            </w:pPr>
          </w:p>
        </w:tc>
        <w:tc>
          <w:tcPr>
            <w:tcW w:w="633" w:type="dxa"/>
          </w:tcPr>
          <w:p w14:paraId="03DFCE06" w14:textId="63C81251" w:rsidR="00F80B6F" w:rsidRPr="00852CDB" w:rsidRDefault="00F80B6F" w:rsidP="00F80B6F">
            <w:pPr>
              <w:jc w:val="center"/>
              <w:rPr>
                <w:rFonts w:cstheme="minorHAnsi"/>
                <w:lang w:val="ro-RO"/>
              </w:rPr>
            </w:pPr>
          </w:p>
        </w:tc>
        <w:tc>
          <w:tcPr>
            <w:tcW w:w="643" w:type="dxa"/>
          </w:tcPr>
          <w:p w14:paraId="3BEF5E93" w14:textId="25581F06" w:rsidR="00F80B6F" w:rsidRPr="00852CDB" w:rsidRDefault="00F80B6F" w:rsidP="00F80B6F">
            <w:pPr>
              <w:jc w:val="center"/>
              <w:rPr>
                <w:rFonts w:cstheme="minorHAnsi"/>
                <w:lang w:val="ro-RO"/>
              </w:rPr>
            </w:pPr>
          </w:p>
        </w:tc>
        <w:tc>
          <w:tcPr>
            <w:tcW w:w="709" w:type="dxa"/>
          </w:tcPr>
          <w:p w14:paraId="690BEF30" w14:textId="763EC66F" w:rsidR="00F80B6F" w:rsidRPr="00852CDB" w:rsidRDefault="00F80B6F" w:rsidP="00F80B6F">
            <w:pPr>
              <w:jc w:val="center"/>
              <w:rPr>
                <w:rFonts w:cstheme="minorHAnsi"/>
                <w:lang w:val="ro-RO"/>
              </w:rPr>
            </w:pPr>
          </w:p>
        </w:tc>
        <w:tc>
          <w:tcPr>
            <w:tcW w:w="709" w:type="dxa"/>
          </w:tcPr>
          <w:p w14:paraId="09E3F0B6" w14:textId="413521B9" w:rsidR="00F80B6F" w:rsidRPr="00852CDB" w:rsidRDefault="00F80B6F" w:rsidP="00F80B6F">
            <w:pPr>
              <w:jc w:val="center"/>
              <w:rPr>
                <w:rFonts w:cstheme="minorHAnsi"/>
                <w:lang w:val="ro-RO"/>
              </w:rPr>
            </w:pPr>
          </w:p>
        </w:tc>
        <w:tc>
          <w:tcPr>
            <w:tcW w:w="4819" w:type="dxa"/>
          </w:tcPr>
          <w:p w14:paraId="08963BA8" w14:textId="77777777" w:rsidR="00F80B6F" w:rsidRPr="00852CDB" w:rsidRDefault="00F80B6F" w:rsidP="00F80B6F">
            <w:pPr>
              <w:jc w:val="center"/>
              <w:rPr>
                <w:rFonts w:cstheme="minorHAnsi"/>
                <w:lang w:val="ro-RO"/>
              </w:rPr>
            </w:pPr>
          </w:p>
        </w:tc>
      </w:tr>
      <w:tr w:rsidR="00F80B6F" w:rsidRPr="00852CDB" w14:paraId="33C0B013" w14:textId="77777777" w:rsidTr="00D621F8">
        <w:tc>
          <w:tcPr>
            <w:tcW w:w="568" w:type="dxa"/>
          </w:tcPr>
          <w:p w14:paraId="41221CDE" w14:textId="29C3336D" w:rsidR="00F80B6F" w:rsidRPr="00852CDB" w:rsidRDefault="00F80B6F" w:rsidP="00F80B6F">
            <w:pPr>
              <w:jc w:val="both"/>
              <w:rPr>
                <w:rFonts w:cstheme="minorHAnsi"/>
                <w:lang w:val="ro-RO"/>
              </w:rPr>
            </w:pPr>
            <w:r w:rsidRPr="00852CDB">
              <w:rPr>
                <w:rFonts w:cstheme="minorHAnsi"/>
                <w:lang w:val="ro-RO"/>
              </w:rPr>
              <w:t>2.</w:t>
            </w:r>
          </w:p>
        </w:tc>
        <w:tc>
          <w:tcPr>
            <w:tcW w:w="6662" w:type="dxa"/>
          </w:tcPr>
          <w:p w14:paraId="54BA4C6F" w14:textId="412784BA" w:rsidR="00F80B6F" w:rsidRPr="00852CDB" w:rsidRDefault="00F80B6F" w:rsidP="00F80B6F">
            <w:pPr>
              <w:jc w:val="both"/>
              <w:rPr>
                <w:rFonts w:cstheme="minorHAnsi"/>
                <w:lang w:val="ro-RO"/>
              </w:rPr>
            </w:pPr>
            <w:r w:rsidRPr="00852CDB">
              <w:rPr>
                <w:rFonts w:cstheme="minorHAnsi"/>
                <w:lang w:val="ro-RO"/>
              </w:rPr>
              <w:t>Cererea de finanțare</w:t>
            </w:r>
          </w:p>
          <w:p w14:paraId="0A132BB9" w14:textId="77777777" w:rsidR="00F80B6F" w:rsidRPr="00852CDB" w:rsidRDefault="00F80B6F" w:rsidP="00F80B6F">
            <w:pPr>
              <w:jc w:val="both"/>
              <w:rPr>
                <w:rFonts w:cstheme="minorHAnsi"/>
                <w:lang w:val="ro-RO"/>
              </w:rPr>
            </w:pPr>
            <w:r w:rsidRPr="00852CDB">
              <w:rPr>
                <w:rFonts w:cstheme="minorHAnsi"/>
                <w:lang w:val="ro-RO"/>
              </w:rPr>
              <w:t>Toate secțiunile aplicabile din cererea de finanțare sunt completate cu datele solicitate pentru specificul apelului de proiecte și corelate cu documentația anexată?</w:t>
            </w:r>
          </w:p>
        </w:tc>
        <w:tc>
          <w:tcPr>
            <w:tcW w:w="567" w:type="dxa"/>
          </w:tcPr>
          <w:p w14:paraId="1C81132E" w14:textId="77777777" w:rsidR="00F80B6F" w:rsidRPr="00852CDB" w:rsidRDefault="00F80B6F" w:rsidP="00F80B6F">
            <w:pPr>
              <w:jc w:val="both"/>
              <w:rPr>
                <w:rFonts w:cstheme="minorHAnsi"/>
                <w:lang w:val="ro-RO"/>
              </w:rPr>
            </w:pPr>
          </w:p>
        </w:tc>
        <w:tc>
          <w:tcPr>
            <w:tcW w:w="567" w:type="dxa"/>
          </w:tcPr>
          <w:p w14:paraId="1EC97D51" w14:textId="77777777" w:rsidR="00F80B6F" w:rsidRPr="00852CDB" w:rsidRDefault="00F80B6F" w:rsidP="00F80B6F">
            <w:pPr>
              <w:jc w:val="both"/>
              <w:rPr>
                <w:rFonts w:cstheme="minorHAnsi"/>
                <w:lang w:val="ro-RO"/>
              </w:rPr>
            </w:pPr>
          </w:p>
        </w:tc>
        <w:tc>
          <w:tcPr>
            <w:tcW w:w="633" w:type="dxa"/>
          </w:tcPr>
          <w:p w14:paraId="32D94958" w14:textId="77777777" w:rsidR="00F80B6F" w:rsidRPr="00852CDB" w:rsidRDefault="00F80B6F" w:rsidP="00F80B6F">
            <w:pPr>
              <w:jc w:val="both"/>
              <w:rPr>
                <w:rFonts w:cstheme="minorHAnsi"/>
                <w:lang w:val="ro-RO"/>
              </w:rPr>
            </w:pPr>
          </w:p>
        </w:tc>
        <w:tc>
          <w:tcPr>
            <w:tcW w:w="643" w:type="dxa"/>
          </w:tcPr>
          <w:p w14:paraId="54DF824B" w14:textId="77777777" w:rsidR="00F80B6F" w:rsidRPr="00852CDB" w:rsidRDefault="00F80B6F" w:rsidP="00F80B6F">
            <w:pPr>
              <w:jc w:val="both"/>
              <w:rPr>
                <w:rFonts w:cstheme="minorHAnsi"/>
                <w:lang w:val="ro-RO"/>
              </w:rPr>
            </w:pPr>
          </w:p>
        </w:tc>
        <w:tc>
          <w:tcPr>
            <w:tcW w:w="709" w:type="dxa"/>
          </w:tcPr>
          <w:p w14:paraId="1D966279" w14:textId="77777777" w:rsidR="00F80B6F" w:rsidRPr="00852CDB" w:rsidRDefault="00F80B6F" w:rsidP="00F80B6F">
            <w:pPr>
              <w:jc w:val="both"/>
              <w:rPr>
                <w:rFonts w:cstheme="minorHAnsi"/>
                <w:lang w:val="ro-RO"/>
              </w:rPr>
            </w:pPr>
          </w:p>
        </w:tc>
        <w:tc>
          <w:tcPr>
            <w:tcW w:w="709" w:type="dxa"/>
          </w:tcPr>
          <w:p w14:paraId="2D4C6CA9" w14:textId="77777777" w:rsidR="00F80B6F" w:rsidRPr="00852CDB" w:rsidRDefault="00F80B6F" w:rsidP="00F80B6F">
            <w:pPr>
              <w:jc w:val="both"/>
              <w:rPr>
                <w:rFonts w:cstheme="minorHAnsi"/>
                <w:lang w:val="ro-RO"/>
              </w:rPr>
            </w:pPr>
          </w:p>
        </w:tc>
        <w:tc>
          <w:tcPr>
            <w:tcW w:w="4819" w:type="dxa"/>
          </w:tcPr>
          <w:p w14:paraId="67F16BC7" w14:textId="77777777" w:rsidR="00F80B6F" w:rsidRPr="00852CDB" w:rsidRDefault="00F80B6F" w:rsidP="00F80B6F">
            <w:pPr>
              <w:jc w:val="both"/>
              <w:rPr>
                <w:rFonts w:cstheme="minorHAnsi"/>
                <w:lang w:val="ro-RO"/>
              </w:rPr>
            </w:pPr>
          </w:p>
        </w:tc>
      </w:tr>
      <w:tr w:rsidR="00F80B6F" w:rsidRPr="00852CDB" w14:paraId="4FCCF452" w14:textId="77777777" w:rsidTr="00D621F8">
        <w:trPr>
          <w:trHeight w:val="468"/>
        </w:trPr>
        <w:tc>
          <w:tcPr>
            <w:tcW w:w="568" w:type="dxa"/>
            <w:vMerge w:val="restart"/>
          </w:tcPr>
          <w:p w14:paraId="529D743B" w14:textId="4098A02F" w:rsidR="00F80B6F" w:rsidRPr="00852CDB" w:rsidRDefault="00F80B6F" w:rsidP="00F80B6F">
            <w:pPr>
              <w:jc w:val="both"/>
              <w:rPr>
                <w:rFonts w:cstheme="minorHAnsi"/>
                <w:lang w:val="ro-RO"/>
              </w:rPr>
            </w:pPr>
            <w:r w:rsidRPr="00852CDB">
              <w:rPr>
                <w:rFonts w:cstheme="minorHAnsi"/>
                <w:lang w:val="ro-RO"/>
              </w:rPr>
              <w:t>3.</w:t>
            </w:r>
          </w:p>
        </w:tc>
        <w:tc>
          <w:tcPr>
            <w:tcW w:w="6662" w:type="dxa"/>
          </w:tcPr>
          <w:p w14:paraId="7D80DB43" w14:textId="185B2157" w:rsidR="00F80B6F" w:rsidRPr="00852CDB" w:rsidRDefault="00F80B6F" w:rsidP="00F80B6F">
            <w:pPr>
              <w:jc w:val="both"/>
              <w:rPr>
                <w:rFonts w:cstheme="minorHAnsi"/>
                <w:lang w:val="ro-RO"/>
              </w:rPr>
            </w:pPr>
            <w:r w:rsidRPr="00852CDB">
              <w:rPr>
                <w:rFonts w:cstheme="minorHAnsi"/>
                <w:lang w:val="ro-RO"/>
              </w:rPr>
              <w:t xml:space="preserve">3.1. Cererea de </w:t>
            </w:r>
            <w:r w:rsidR="00852CDB" w:rsidRPr="00852CDB">
              <w:rPr>
                <w:rFonts w:cstheme="minorHAnsi"/>
                <w:lang w:val="ro-RO"/>
              </w:rPr>
              <w:t>finanțare</w:t>
            </w:r>
            <w:r w:rsidRPr="00852CDB">
              <w:rPr>
                <w:rFonts w:cstheme="minorHAnsi"/>
                <w:lang w:val="ro-RO"/>
              </w:rPr>
              <w:t xml:space="preserve"> este completată în limba română</w:t>
            </w:r>
            <w:r w:rsidR="0043013C" w:rsidRPr="00852CDB">
              <w:rPr>
                <w:rFonts w:cstheme="minorHAnsi"/>
                <w:lang w:val="ro-RO"/>
              </w:rPr>
              <w:t>?</w:t>
            </w:r>
          </w:p>
        </w:tc>
        <w:tc>
          <w:tcPr>
            <w:tcW w:w="567" w:type="dxa"/>
          </w:tcPr>
          <w:p w14:paraId="5368A5C1" w14:textId="77777777" w:rsidR="00F80B6F" w:rsidRPr="00852CDB" w:rsidRDefault="00F80B6F" w:rsidP="00F80B6F">
            <w:pPr>
              <w:jc w:val="both"/>
              <w:rPr>
                <w:rFonts w:cstheme="minorHAnsi"/>
                <w:lang w:val="ro-RO"/>
              </w:rPr>
            </w:pPr>
          </w:p>
        </w:tc>
        <w:tc>
          <w:tcPr>
            <w:tcW w:w="567" w:type="dxa"/>
          </w:tcPr>
          <w:p w14:paraId="70ABC63C" w14:textId="77777777" w:rsidR="00F80B6F" w:rsidRPr="00852CDB" w:rsidRDefault="00F80B6F" w:rsidP="00F80B6F">
            <w:pPr>
              <w:jc w:val="both"/>
              <w:rPr>
                <w:rFonts w:cstheme="minorHAnsi"/>
                <w:lang w:val="ro-RO"/>
              </w:rPr>
            </w:pPr>
          </w:p>
        </w:tc>
        <w:tc>
          <w:tcPr>
            <w:tcW w:w="633" w:type="dxa"/>
          </w:tcPr>
          <w:p w14:paraId="08E0E5EF" w14:textId="77777777" w:rsidR="00F80B6F" w:rsidRPr="00852CDB" w:rsidRDefault="00F80B6F" w:rsidP="00F80B6F">
            <w:pPr>
              <w:jc w:val="both"/>
              <w:rPr>
                <w:rFonts w:cstheme="minorHAnsi"/>
                <w:lang w:val="ro-RO"/>
              </w:rPr>
            </w:pPr>
          </w:p>
        </w:tc>
        <w:tc>
          <w:tcPr>
            <w:tcW w:w="643" w:type="dxa"/>
          </w:tcPr>
          <w:p w14:paraId="36E1B84C" w14:textId="77777777" w:rsidR="00F80B6F" w:rsidRPr="00852CDB" w:rsidRDefault="00F80B6F" w:rsidP="00F80B6F">
            <w:pPr>
              <w:jc w:val="both"/>
              <w:rPr>
                <w:rFonts w:cstheme="minorHAnsi"/>
                <w:lang w:val="ro-RO"/>
              </w:rPr>
            </w:pPr>
          </w:p>
        </w:tc>
        <w:tc>
          <w:tcPr>
            <w:tcW w:w="709" w:type="dxa"/>
          </w:tcPr>
          <w:p w14:paraId="0C68177A" w14:textId="77777777" w:rsidR="00F80B6F" w:rsidRPr="00852CDB" w:rsidRDefault="00F80B6F" w:rsidP="00F80B6F">
            <w:pPr>
              <w:jc w:val="both"/>
              <w:rPr>
                <w:rFonts w:cstheme="minorHAnsi"/>
                <w:lang w:val="ro-RO"/>
              </w:rPr>
            </w:pPr>
          </w:p>
        </w:tc>
        <w:tc>
          <w:tcPr>
            <w:tcW w:w="709" w:type="dxa"/>
          </w:tcPr>
          <w:p w14:paraId="10594AF6" w14:textId="77777777" w:rsidR="00F80B6F" w:rsidRPr="00852CDB" w:rsidRDefault="00F80B6F" w:rsidP="00F80B6F">
            <w:pPr>
              <w:jc w:val="both"/>
              <w:rPr>
                <w:rFonts w:cstheme="minorHAnsi"/>
                <w:lang w:val="ro-RO"/>
              </w:rPr>
            </w:pPr>
          </w:p>
        </w:tc>
        <w:tc>
          <w:tcPr>
            <w:tcW w:w="4819" w:type="dxa"/>
          </w:tcPr>
          <w:p w14:paraId="4C9D7637" w14:textId="77777777" w:rsidR="00F80B6F" w:rsidRPr="00852CDB" w:rsidRDefault="00F80B6F" w:rsidP="00F80B6F">
            <w:pPr>
              <w:jc w:val="both"/>
              <w:rPr>
                <w:rFonts w:cstheme="minorHAnsi"/>
                <w:lang w:val="ro-RO"/>
              </w:rPr>
            </w:pPr>
          </w:p>
        </w:tc>
      </w:tr>
      <w:tr w:rsidR="00F80B6F" w:rsidRPr="00852CDB" w14:paraId="6171772F" w14:textId="77777777" w:rsidTr="00D621F8">
        <w:trPr>
          <w:trHeight w:val="864"/>
        </w:trPr>
        <w:tc>
          <w:tcPr>
            <w:tcW w:w="568" w:type="dxa"/>
            <w:vMerge/>
          </w:tcPr>
          <w:p w14:paraId="4BC282B3" w14:textId="77777777" w:rsidR="00F80B6F" w:rsidRPr="00852CDB" w:rsidRDefault="00F80B6F" w:rsidP="00F80B6F">
            <w:pPr>
              <w:jc w:val="both"/>
              <w:rPr>
                <w:rFonts w:cstheme="minorHAnsi"/>
                <w:lang w:val="ro-RO"/>
              </w:rPr>
            </w:pPr>
          </w:p>
        </w:tc>
        <w:tc>
          <w:tcPr>
            <w:tcW w:w="6662" w:type="dxa"/>
          </w:tcPr>
          <w:p w14:paraId="001CFB8D" w14:textId="66DB52A3" w:rsidR="00F80B6F" w:rsidRPr="00852CDB" w:rsidRDefault="00F80B6F" w:rsidP="00F80B6F">
            <w:pPr>
              <w:jc w:val="both"/>
              <w:rPr>
                <w:rFonts w:cstheme="minorHAnsi"/>
                <w:lang w:val="ro-RO"/>
              </w:rPr>
            </w:pPr>
            <w:r w:rsidRPr="00852CDB">
              <w:rPr>
                <w:rFonts w:cstheme="minorHAnsi"/>
                <w:lang w:val="ro-RO"/>
              </w:rPr>
              <w:t>3.2 Anexele la cererea de finanțare sunt în limba română, în caz contrar fiind anexată traducerea autorizat</w:t>
            </w:r>
            <w:r w:rsidR="00EF218D">
              <w:rPr>
                <w:rFonts w:cstheme="minorHAnsi"/>
                <w:lang w:val="ro-RO"/>
              </w:rPr>
              <w:t>ă</w:t>
            </w:r>
            <w:r w:rsidRPr="00852CDB">
              <w:rPr>
                <w:rFonts w:cstheme="minorHAnsi"/>
                <w:lang w:val="ro-RO"/>
              </w:rPr>
              <w:t xml:space="preserve"> sau legalizată a respectivului document?</w:t>
            </w:r>
          </w:p>
        </w:tc>
        <w:tc>
          <w:tcPr>
            <w:tcW w:w="567" w:type="dxa"/>
          </w:tcPr>
          <w:p w14:paraId="72EB00A0" w14:textId="77777777" w:rsidR="00F80B6F" w:rsidRPr="00852CDB" w:rsidRDefault="00F80B6F" w:rsidP="00F80B6F">
            <w:pPr>
              <w:jc w:val="both"/>
              <w:rPr>
                <w:rFonts w:cstheme="minorHAnsi"/>
                <w:lang w:val="ro-RO"/>
              </w:rPr>
            </w:pPr>
          </w:p>
        </w:tc>
        <w:tc>
          <w:tcPr>
            <w:tcW w:w="567" w:type="dxa"/>
          </w:tcPr>
          <w:p w14:paraId="3C83E101" w14:textId="77777777" w:rsidR="00F80B6F" w:rsidRPr="00852CDB" w:rsidRDefault="00F80B6F" w:rsidP="00F80B6F">
            <w:pPr>
              <w:jc w:val="both"/>
              <w:rPr>
                <w:rFonts w:cstheme="minorHAnsi"/>
                <w:lang w:val="ro-RO"/>
              </w:rPr>
            </w:pPr>
          </w:p>
        </w:tc>
        <w:tc>
          <w:tcPr>
            <w:tcW w:w="633" w:type="dxa"/>
          </w:tcPr>
          <w:p w14:paraId="2A5BB45D" w14:textId="77777777" w:rsidR="00F80B6F" w:rsidRPr="00852CDB" w:rsidRDefault="00F80B6F" w:rsidP="00F80B6F">
            <w:pPr>
              <w:jc w:val="both"/>
              <w:rPr>
                <w:rFonts w:cstheme="minorHAnsi"/>
                <w:lang w:val="ro-RO"/>
              </w:rPr>
            </w:pPr>
          </w:p>
        </w:tc>
        <w:tc>
          <w:tcPr>
            <w:tcW w:w="643" w:type="dxa"/>
          </w:tcPr>
          <w:p w14:paraId="1B2314D3" w14:textId="77777777" w:rsidR="00F80B6F" w:rsidRPr="00852CDB" w:rsidRDefault="00F80B6F" w:rsidP="00F80B6F">
            <w:pPr>
              <w:jc w:val="both"/>
              <w:rPr>
                <w:rFonts w:cstheme="minorHAnsi"/>
                <w:lang w:val="ro-RO"/>
              </w:rPr>
            </w:pPr>
          </w:p>
        </w:tc>
        <w:tc>
          <w:tcPr>
            <w:tcW w:w="709" w:type="dxa"/>
          </w:tcPr>
          <w:p w14:paraId="2BE2AF9B" w14:textId="77777777" w:rsidR="00F80B6F" w:rsidRPr="00852CDB" w:rsidRDefault="00F80B6F" w:rsidP="00F80B6F">
            <w:pPr>
              <w:jc w:val="both"/>
              <w:rPr>
                <w:rFonts w:cstheme="minorHAnsi"/>
                <w:lang w:val="ro-RO"/>
              </w:rPr>
            </w:pPr>
          </w:p>
        </w:tc>
        <w:tc>
          <w:tcPr>
            <w:tcW w:w="709" w:type="dxa"/>
          </w:tcPr>
          <w:p w14:paraId="327795B1" w14:textId="77777777" w:rsidR="00F80B6F" w:rsidRPr="00852CDB" w:rsidRDefault="00F80B6F" w:rsidP="00F80B6F">
            <w:pPr>
              <w:jc w:val="both"/>
              <w:rPr>
                <w:rFonts w:cstheme="minorHAnsi"/>
                <w:lang w:val="ro-RO"/>
              </w:rPr>
            </w:pPr>
          </w:p>
        </w:tc>
        <w:tc>
          <w:tcPr>
            <w:tcW w:w="4819" w:type="dxa"/>
          </w:tcPr>
          <w:p w14:paraId="30B66C9C" w14:textId="77777777" w:rsidR="00F80B6F" w:rsidRPr="00852CDB" w:rsidRDefault="00F80B6F" w:rsidP="00F80B6F">
            <w:pPr>
              <w:jc w:val="both"/>
              <w:rPr>
                <w:rFonts w:cstheme="minorHAnsi"/>
                <w:lang w:val="ro-RO"/>
              </w:rPr>
            </w:pPr>
          </w:p>
        </w:tc>
      </w:tr>
      <w:tr w:rsidR="00A77D25" w:rsidRPr="00852CDB" w14:paraId="36F850B0" w14:textId="77777777" w:rsidTr="00D621F8">
        <w:trPr>
          <w:trHeight w:val="638"/>
        </w:trPr>
        <w:tc>
          <w:tcPr>
            <w:tcW w:w="568" w:type="dxa"/>
          </w:tcPr>
          <w:p w14:paraId="41CED24F" w14:textId="77777777" w:rsidR="00A77D25" w:rsidRPr="00852CDB" w:rsidRDefault="00A77D25" w:rsidP="00F80B6F">
            <w:pPr>
              <w:jc w:val="both"/>
              <w:rPr>
                <w:rFonts w:cstheme="minorHAnsi"/>
                <w:lang w:val="ro-RO"/>
              </w:rPr>
            </w:pPr>
          </w:p>
        </w:tc>
        <w:tc>
          <w:tcPr>
            <w:tcW w:w="6662" w:type="dxa"/>
          </w:tcPr>
          <w:p w14:paraId="366705DA" w14:textId="13E1FC66" w:rsidR="00A77D25" w:rsidRPr="00852CDB" w:rsidRDefault="00A77D25" w:rsidP="00F80B6F">
            <w:pPr>
              <w:jc w:val="both"/>
              <w:rPr>
                <w:rFonts w:cstheme="minorHAnsi"/>
                <w:lang w:val="ro-RO"/>
              </w:rPr>
            </w:pPr>
            <w:r w:rsidRPr="00852CDB">
              <w:rPr>
                <w:rFonts w:cstheme="minorHAnsi"/>
                <w:lang w:val="ro-RO"/>
              </w:rPr>
              <w:t>Solicitantul a anexat la momentul depunerii cererii de finanțare toate documentele obligatorii prevăzute de ghidul solicitantului</w:t>
            </w:r>
          </w:p>
        </w:tc>
        <w:tc>
          <w:tcPr>
            <w:tcW w:w="567" w:type="dxa"/>
          </w:tcPr>
          <w:p w14:paraId="29585E47" w14:textId="77777777" w:rsidR="00A77D25" w:rsidRPr="00852CDB" w:rsidRDefault="00A77D25" w:rsidP="00F80B6F">
            <w:pPr>
              <w:jc w:val="both"/>
              <w:rPr>
                <w:rFonts w:cstheme="minorHAnsi"/>
                <w:lang w:val="ro-RO"/>
              </w:rPr>
            </w:pPr>
          </w:p>
        </w:tc>
        <w:tc>
          <w:tcPr>
            <w:tcW w:w="567" w:type="dxa"/>
          </w:tcPr>
          <w:p w14:paraId="3E259AB7" w14:textId="77777777" w:rsidR="00A77D25" w:rsidRPr="00852CDB" w:rsidRDefault="00A77D25" w:rsidP="00F80B6F">
            <w:pPr>
              <w:jc w:val="both"/>
              <w:rPr>
                <w:rFonts w:cstheme="minorHAnsi"/>
                <w:lang w:val="ro-RO"/>
              </w:rPr>
            </w:pPr>
          </w:p>
        </w:tc>
        <w:tc>
          <w:tcPr>
            <w:tcW w:w="633" w:type="dxa"/>
          </w:tcPr>
          <w:p w14:paraId="43AD3EEA" w14:textId="77777777" w:rsidR="00A77D25" w:rsidRPr="00852CDB" w:rsidRDefault="00A77D25" w:rsidP="00F80B6F">
            <w:pPr>
              <w:jc w:val="both"/>
              <w:rPr>
                <w:rFonts w:cstheme="minorHAnsi"/>
                <w:lang w:val="ro-RO"/>
              </w:rPr>
            </w:pPr>
          </w:p>
        </w:tc>
        <w:tc>
          <w:tcPr>
            <w:tcW w:w="643" w:type="dxa"/>
          </w:tcPr>
          <w:p w14:paraId="68536814" w14:textId="77777777" w:rsidR="00A77D25" w:rsidRPr="00852CDB" w:rsidRDefault="00A77D25" w:rsidP="00F80B6F">
            <w:pPr>
              <w:jc w:val="both"/>
              <w:rPr>
                <w:rFonts w:cstheme="minorHAnsi"/>
                <w:lang w:val="ro-RO"/>
              </w:rPr>
            </w:pPr>
          </w:p>
        </w:tc>
        <w:tc>
          <w:tcPr>
            <w:tcW w:w="709" w:type="dxa"/>
          </w:tcPr>
          <w:p w14:paraId="62CCB5A2" w14:textId="77777777" w:rsidR="00A77D25" w:rsidRPr="00852CDB" w:rsidRDefault="00A77D25" w:rsidP="00F80B6F">
            <w:pPr>
              <w:jc w:val="both"/>
              <w:rPr>
                <w:rFonts w:cstheme="minorHAnsi"/>
                <w:lang w:val="ro-RO"/>
              </w:rPr>
            </w:pPr>
          </w:p>
        </w:tc>
        <w:tc>
          <w:tcPr>
            <w:tcW w:w="709" w:type="dxa"/>
          </w:tcPr>
          <w:p w14:paraId="6260F70B" w14:textId="77777777" w:rsidR="00A77D25" w:rsidRPr="00852CDB" w:rsidRDefault="00A77D25" w:rsidP="00F80B6F">
            <w:pPr>
              <w:jc w:val="both"/>
              <w:rPr>
                <w:rFonts w:cstheme="minorHAnsi"/>
                <w:lang w:val="ro-RO"/>
              </w:rPr>
            </w:pPr>
          </w:p>
        </w:tc>
        <w:tc>
          <w:tcPr>
            <w:tcW w:w="4819" w:type="dxa"/>
          </w:tcPr>
          <w:p w14:paraId="3CF2501E" w14:textId="77777777" w:rsidR="00A77D25" w:rsidRPr="00852CDB" w:rsidRDefault="00A77D25" w:rsidP="00F80B6F">
            <w:pPr>
              <w:jc w:val="both"/>
              <w:rPr>
                <w:rFonts w:cstheme="minorHAnsi"/>
                <w:lang w:val="ro-RO"/>
              </w:rPr>
            </w:pPr>
          </w:p>
        </w:tc>
      </w:tr>
      <w:tr w:rsidR="000B1327" w:rsidRPr="00852CDB" w14:paraId="60118E12" w14:textId="77777777" w:rsidTr="00D621F8">
        <w:trPr>
          <w:trHeight w:val="1134"/>
        </w:trPr>
        <w:tc>
          <w:tcPr>
            <w:tcW w:w="568" w:type="dxa"/>
            <w:vMerge w:val="restart"/>
          </w:tcPr>
          <w:p w14:paraId="022F8945" w14:textId="3A45FEC5" w:rsidR="000B1327" w:rsidRPr="00852CDB" w:rsidRDefault="000B1327" w:rsidP="00F80B6F">
            <w:pPr>
              <w:jc w:val="both"/>
              <w:rPr>
                <w:rFonts w:cstheme="minorHAnsi"/>
                <w:lang w:val="ro-RO"/>
              </w:rPr>
            </w:pPr>
            <w:r w:rsidRPr="00852CDB">
              <w:rPr>
                <w:rFonts w:cstheme="minorHAnsi"/>
                <w:lang w:val="ro-RO"/>
              </w:rPr>
              <w:t>4.</w:t>
            </w:r>
          </w:p>
        </w:tc>
        <w:tc>
          <w:tcPr>
            <w:tcW w:w="6662" w:type="dxa"/>
          </w:tcPr>
          <w:p w14:paraId="649EF73A" w14:textId="5AAC4BF0" w:rsidR="00F52D3C" w:rsidRPr="00852CDB" w:rsidRDefault="000B1327" w:rsidP="00852CDB">
            <w:pPr>
              <w:jc w:val="both"/>
              <w:rPr>
                <w:rFonts w:cstheme="minorHAnsi"/>
                <w:lang w:val="ro-RO"/>
              </w:rPr>
            </w:pPr>
            <w:r w:rsidRPr="00852CDB">
              <w:rPr>
                <w:rFonts w:cstheme="minorHAnsi"/>
                <w:lang w:val="ro-RO"/>
              </w:rPr>
              <w:t xml:space="preserve">4.1.Cererea de finanțare și anexele la cererea de finanțare sunt semnate cu semnătură electronică extinsă a reprezentantului legal al solicitantului sau al persoanei </w:t>
            </w:r>
            <w:r w:rsidR="00852CDB" w:rsidRPr="00852CDB">
              <w:rPr>
                <w:rFonts w:cstheme="minorHAnsi"/>
                <w:lang w:val="ro-RO"/>
              </w:rPr>
              <w:t>împuternicite</w:t>
            </w:r>
            <w:r w:rsidRPr="00852CDB">
              <w:rPr>
                <w:rFonts w:cstheme="minorHAnsi"/>
                <w:lang w:val="ro-RO"/>
              </w:rPr>
              <w:t xml:space="preserve"> special, </w:t>
            </w:r>
            <w:r w:rsidR="00C36EF4" w:rsidRPr="00852CDB">
              <w:rPr>
                <w:rFonts w:cstheme="minorHAnsi"/>
                <w:lang w:val="ro-RO"/>
              </w:rPr>
              <w:t>î</w:t>
            </w:r>
            <w:r w:rsidRPr="00852CDB">
              <w:rPr>
                <w:rFonts w:cstheme="minorHAnsi"/>
                <w:lang w:val="ro-RO"/>
              </w:rPr>
              <w:t>n conformitate cu prevederile ghidului solicitantului</w:t>
            </w:r>
            <w:r w:rsidR="00F52D3C" w:rsidRPr="00852CDB">
              <w:rPr>
                <w:rFonts w:cstheme="minorHAnsi"/>
                <w:lang w:val="ro-RO"/>
              </w:rPr>
              <w:tab/>
            </w:r>
          </w:p>
        </w:tc>
        <w:tc>
          <w:tcPr>
            <w:tcW w:w="567" w:type="dxa"/>
          </w:tcPr>
          <w:p w14:paraId="417F6B60" w14:textId="77777777" w:rsidR="000B1327" w:rsidRPr="00852CDB" w:rsidRDefault="000B1327" w:rsidP="00F80B6F">
            <w:pPr>
              <w:jc w:val="both"/>
              <w:rPr>
                <w:rFonts w:cstheme="minorHAnsi"/>
                <w:lang w:val="ro-RO"/>
              </w:rPr>
            </w:pPr>
          </w:p>
        </w:tc>
        <w:tc>
          <w:tcPr>
            <w:tcW w:w="567" w:type="dxa"/>
          </w:tcPr>
          <w:p w14:paraId="50470CA7" w14:textId="77777777" w:rsidR="000B1327" w:rsidRPr="00852CDB" w:rsidRDefault="000B1327" w:rsidP="00F80B6F">
            <w:pPr>
              <w:jc w:val="both"/>
              <w:rPr>
                <w:rFonts w:cstheme="minorHAnsi"/>
                <w:lang w:val="ro-RO"/>
              </w:rPr>
            </w:pPr>
          </w:p>
        </w:tc>
        <w:tc>
          <w:tcPr>
            <w:tcW w:w="633" w:type="dxa"/>
          </w:tcPr>
          <w:p w14:paraId="50BD4725" w14:textId="77777777" w:rsidR="000B1327" w:rsidRPr="00852CDB" w:rsidRDefault="000B1327" w:rsidP="00F80B6F">
            <w:pPr>
              <w:jc w:val="both"/>
              <w:rPr>
                <w:rFonts w:cstheme="minorHAnsi"/>
                <w:lang w:val="ro-RO"/>
              </w:rPr>
            </w:pPr>
          </w:p>
        </w:tc>
        <w:tc>
          <w:tcPr>
            <w:tcW w:w="643" w:type="dxa"/>
          </w:tcPr>
          <w:p w14:paraId="085F468A" w14:textId="77777777" w:rsidR="000B1327" w:rsidRPr="00852CDB" w:rsidRDefault="000B1327" w:rsidP="00F80B6F">
            <w:pPr>
              <w:jc w:val="both"/>
              <w:rPr>
                <w:rFonts w:cstheme="minorHAnsi"/>
                <w:lang w:val="ro-RO"/>
              </w:rPr>
            </w:pPr>
          </w:p>
        </w:tc>
        <w:tc>
          <w:tcPr>
            <w:tcW w:w="709" w:type="dxa"/>
          </w:tcPr>
          <w:p w14:paraId="4A21C56B" w14:textId="77777777" w:rsidR="000B1327" w:rsidRPr="00852CDB" w:rsidRDefault="000B1327" w:rsidP="00F80B6F">
            <w:pPr>
              <w:jc w:val="both"/>
              <w:rPr>
                <w:rFonts w:cstheme="minorHAnsi"/>
                <w:lang w:val="ro-RO"/>
              </w:rPr>
            </w:pPr>
          </w:p>
        </w:tc>
        <w:tc>
          <w:tcPr>
            <w:tcW w:w="709" w:type="dxa"/>
          </w:tcPr>
          <w:p w14:paraId="0C9F76EF" w14:textId="77777777" w:rsidR="000B1327" w:rsidRPr="00852CDB" w:rsidRDefault="000B1327" w:rsidP="00F80B6F">
            <w:pPr>
              <w:jc w:val="both"/>
              <w:rPr>
                <w:rFonts w:cstheme="minorHAnsi"/>
                <w:lang w:val="ro-RO"/>
              </w:rPr>
            </w:pPr>
          </w:p>
        </w:tc>
        <w:tc>
          <w:tcPr>
            <w:tcW w:w="4819" w:type="dxa"/>
          </w:tcPr>
          <w:p w14:paraId="5CA2793A" w14:textId="77777777" w:rsidR="000B1327" w:rsidRPr="00852CDB" w:rsidRDefault="000B1327" w:rsidP="00F80B6F">
            <w:pPr>
              <w:jc w:val="both"/>
              <w:rPr>
                <w:rFonts w:cstheme="minorHAnsi"/>
                <w:lang w:val="ro-RO"/>
              </w:rPr>
            </w:pPr>
          </w:p>
        </w:tc>
      </w:tr>
      <w:tr w:rsidR="000B1327" w:rsidRPr="00852CDB" w14:paraId="35B51BF5" w14:textId="77777777" w:rsidTr="00D621F8">
        <w:trPr>
          <w:trHeight w:val="996"/>
        </w:trPr>
        <w:tc>
          <w:tcPr>
            <w:tcW w:w="568" w:type="dxa"/>
            <w:vMerge/>
          </w:tcPr>
          <w:p w14:paraId="36E62B18" w14:textId="77777777" w:rsidR="000B1327" w:rsidRPr="00852CDB" w:rsidRDefault="000B1327" w:rsidP="00F80B6F">
            <w:pPr>
              <w:jc w:val="both"/>
              <w:rPr>
                <w:rFonts w:cstheme="minorHAnsi"/>
                <w:lang w:val="ro-RO"/>
              </w:rPr>
            </w:pPr>
          </w:p>
        </w:tc>
        <w:tc>
          <w:tcPr>
            <w:tcW w:w="6662" w:type="dxa"/>
          </w:tcPr>
          <w:p w14:paraId="370FFC5B" w14:textId="2183CD50" w:rsidR="000B1327" w:rsidRPr="00852CDB" w:rsidRDefault="000B1327" w:rsidP="00C46249">
            <w:pPr>
              <w:jc w:val="both"/>
              <w:rPr>
                <w:rFonts w:cstheme="minorHAnsi"/>
                <w:lang w:val="ro-RO"/>
              </w:rPr>
            </w:pPr>
            <w:r w:rsidRPr="00852CDB">
              <w:rPr>
                <w:rFonts w:cstheme="minorHAnsi"/>
                <w:lang w:val="ro-RO"/>
              </w:rPr>
              <w:t>4.2. Mandatul special/ împuternicirea specială pentru semnarea cererii de finanțare și/sau anumitor anexe la cererea de finanțare (dacă este cazul), conform legii, este atașat (dacă este cazul)?</w:t>
            </w:r>
          </w:p>
        </w:tc>
        <w:tc>
          <w:tcPr>
            <w:tcW w:w="567" w:type="dxa"/>
          </w:tcPr>
          <w:p w14:paraId="7B50F138" w14:textId="77777777" w:rsidR="000B1327" w:rsidRPr="00852CDB" w:rsidRDefault="000B1327" w:rsidP="00F80B6F">
            <w:pPr>
              <w:jc w:val="both"/>
              <w:rPr>
                <w:rFonts w:cstheme="minorHAnsi"/>
                <w:lang w:val="ro-RO"/>
              </w:rPr>
            </w:pPr>
          </w:p>
        </w:tc>
        <w:tc>
          <w:tcPr>
            <w:tcW w:w="567" w:type="dxa"/>
          </w:tcPr>
          <w:p w14:paraId="6B42DA17" w14:textId="77777777" w:rsidR="000B1327" w:rsidRPr="00852CDB" w:rsidRDefault="000B1327" w:rsidP="00F80B6F">
            <w:pPr>
              <w:jc w:val="both"/>
              <w:rPr>
                <w:rFonts w:cstheme="minorHAnsi"/>
                <w:lang w:val="ro-RO"/>
              </w:rPr>
            </w:pPr>
          </w:p>
        </w:tc>
        <w:tc>
          <w:tcPr>
            <w:tcW w:w="633" w:type="dxa"/>
          </w:tcPr>
          <w:p w14:paraId="7EB5A228" w14:textId="77777777" w:rsidR="000B1327" w:rsidRPr="00852CDB" w:rsidRDefault="000B1327" w:rsidP="00F80B6F">
            <w:pPr>
              <w:jc w:val="both"/>
              <w:rPr>
                <w:rFonts w:cstheme="minorHAnsi"/>
                <w:lang w:val="ro-RO"/>
              </w:rPr>
            </w:pPr>
          </w:p>
        </w:tc>
        <w:tc>
          <w:tcPr>
            <w:tcW w:w="643" w:type="dxa"/>
          </w:tcPr>
          <w:p w14:paraId="191AD7D6" w14:textId="77777777" w:rsidR="000B1327" w:rsidRPr="00852CDB" w:rsidRDefault="000B1327" w:rsidP="00F80B6F">
            <w:pPr>
              <w:jc w:val="both"/>
              <w:rPr>
                <w:rFonts w:cstheme="minorHAnsi"/>
                <w:lang w:val="ro-RO"/>
              </w:rPr>
            </w:pPr>
          </w:p>
        </w:tc>
        <w:tc>
          <w:tcPr>
            <w:tcW w:w="709" w:type="dxa"/>
          </w:tcPr>
          <w:p w14:paraId="35D6F799" w14:textId="77777777" w:rsidR="000B1327" w:rsidRPr="00852CDB" w:rsidRDefault="000B1327" w:rsidP="00F80B6F">
            <w:pPr>
              <w:jc w:val="both"/>
              <w:rPr>
                <w:rFonts w:cstheme="minorHAnsi"/>
                <w:lang w:val="ro-RO"/>
              </w:rPr>
            </w:pPr>
          </w:p>
        </w:tc>
        <w:tc>
          <w:tcPr>
            <w:tcW w:w="709" w:type="dxa"/>
          </w:tcPr>
          <w:p w14:paraId="12E56DAB" w14:textId="77777777" w:rsidR="000B1327" w:rsidRPr="00852CDB" w:rsidRDefault="000B1327" w:rsidP="00F80B6F">
            <w:pPr>
              <w:jc w:val="both"/>
              <w:rPr>
                <w:rFonts w:cstheme="minorHAnsi"/>
                <w:lang w:val="ro-RO"/>
              </w:rPr>
            </w:pPr>
          </w:p>
        </w:tc>
        <w:tc>
          <w:tcPr>
            <w:tcW w:w="4819" w:type="dxa"/>
          </w:tcPr>
          <w:p w14:paraId="06ACFEBC" w14:textId="77777777" w:rsidR="000B1327" w:rsidRPr="00852CDB" w:rsidRDefault="000B1327" w:rsidP="00F80B6F">
            <w:pPr>
              <w:jc w:val="both"/>
              <w:rPr>
                <w:rFonts w:cstheme="minorHAnsi"/>
                <w:lang w:val="ro-RO"/>
              </w:rPr>
            </w:pPr>
          </w:p>
        </w:tc>
      </w:tr>
      <w:tr w:rsidR="000E0226" w:rsidRPr="00852CDB" w14:paraId="006AE482" w14:textId="77777777" w:rsidTr="00D621F8">
        <w:trPr>
          <w:trHeight w:val="673"/>
        </w:trPr>
        <w:tc>
          <w:tcPr>
            <w:tcW w:w="568" w:type="dxa"/>
            <w:vMerge w:val="restart"/>
          </w:tcPr>
          <w:p w14:paraId="6B2EABF9" w14:textId="57E22E00" w:rsidR="000E0226" w:rsidRPr="00852CDB" w:rsidRDefault="000E0226" w:rsidP="00F80B6F">
            <w:pPr>
              <w:jc w:val="both"/>
              <w:rPr>
                <w:lang w:val="ro-RO"/>
              </w:rPr>
            </w:pPr>
            <w:r w:rsidRPr="00852CDB">
              <w:rPr>
                <w:lang w:val="ro-RO"/>
              </w:rPr>
              <w:t>5.</w:t>
            </w:r>
          </w:p>
        </w:tc>
        <w:tc>
          <w:tcPr>
            <w:tcW w:w="6662" w:type="dxa"/>
          </w:tcPr>
          <w:p w14:paraId="15BBE273" w14:textId="4F7ABA19" w:rsidR="000E0226" w:rsidRPr="00852CDB" w:rsidRDefault="000E0226" w:rsidP="000E0226">
            <w:pPr>
              <w:jc w:val="both"/>
              <w:rPr>
                <w:i/>
                <w:iCs/>
                <w:lang w:val="ro-RO"/>
              </w:rPr>
            </w:pPr>
            <w:r w:rsidRPr="00852CDB">
              <w:rPr>
                <w:i/>
                <w:iCs/>
                <w:lang w:val="ro-RO"/>
              </w:rPr>
              <w:t>Pentru proiectele care includ execuția de lucrări de construcții, care se supun autorizării</w:t>
            </w:r>
          </w:p>
          <w:p w14:paraId="540198BB" w14:textId="62C4C4BB" w:rsidR="000E0226" w:rsidRPr="00852CDB" w:rsidRDefault="00852CDB" w:rsidP="000E0226">
            <w:pPr>
              <w:jc w:val="both"/>
              <w:rPr>
                <w:lang w:val="ro-RO"/>
              </w:rPr>
            </w:pPr>
            <w:r>
              <w:rPr>
                <w:lang w:val="ro-RO"/>
              </w:rPr>
              <w:t>5</w:t>
            </w:r>
            <w:r w:rsidR="000E0226" w:rsidRPr="00852CDB">
              <w:rPr>
                <w:lang w:val="ro-RO"/>
              </w:rPr>
              <w:t>.1.Certificatul de urbanism (CU) este atașat și este eliberat în scopul obținerii autorizației de construire?</w:t>
            </w:r>
          </w:p>
        </w:tc>
        <w:tc>
          <w:tcPr>
            <w:tcW w:w="567" w:type="dxa"/>
          </w:tcPr>
          <w:p w14:paraId="5C4D313F" w14:textId="77777777" w:rsidR="000E0226" w:rsidRPr="00852CDB" w:rsidRDefault="000E0226" w:rsidP="00F80B6F">
            <w:pPr>
              <w:jc w:val="both"/>
              <w:rPr>
                <w:sz w:val="24"/>
                <w:szCs w:val="24"/>
                <w:lang w:val="ro-RO"/>
              </w:rPr>
            </w:pPr>
          </w:p>
        </w:tc>
        <w:tc>
          <w:tcPr>
            <w:tcW w:w="567" w:type="dxa"/>
          </w:tcPr>
          <w:p w14:paraId="18672CA2" w14:textId="77777777" w:rsidR="000E0226" w:rsidRPr="00852CDB" w:rsidRDefault="000E0226" w:rsidP="00F80B6F">
            <w:pPr>
              <w:jc w:val="both"/>
              <w:rPr>
                <w:sz w:val="24"/>
                <w:szCs w:val="24"/>
                <w:lang w:val="ro-RO"/>
              </w:rPr>
            </w:pPr>
          </w:p>
        </w:tc>
        <w:tc>
          <w:tcPr>
            <w:tcW w:w="633" w:type="dxa"/>
          </w:tcPr>
          <w:p w14:paraId="49280829" w14:textId="77777777" w:rsidR="000E0226" w:rsidRPr="00852CDB" w:rsidRDefault="000E0226" w:rsidP="00F80B6F">
            <w:pPr>
              <w:jc w:val="both"/>
              <w:rPr>
                <w:sz w:val="24"/>
                <w:szCs w:val="24"/>
                <w:lang w:val="ro-RO"/>
              </w:rPr>
            </w:pPr>
          </w:p>
        </w:tc>
        <w:tc>
          <w:tcPr>
            <w:tcW w:w="643" w:type="dxa"/>
          </w:tcPr>
          <w:p w14:paraId="1FCDE769" w14:textId="77777777" w:rsidR="000E0226" w:rsidRPr="00852CDB" w:rsidRDefault="000E0226" w:rsidP="00F80B6F">
            <w:pPr>
              <w:jc w:val="both"/>
              <w:rPr>
                <w:sz w:val="24"/>
                <w:szCs w:val="24"/>
                <w:lang w:val="ro-RO"/>
              </w:rPr>
            </w:pPr>
          </w:p>
        </w:tc>
        <w:tc>
          <w:tcPr>
            <w:tcW w:w="709" w:type="dxa"/>
          </w:tcPr>
          <w:p w14:paraId="39336ACE" w14:textId="77777777" w:rsidR="000E0226" w:rsidRPr="00852CDB" w:rsidRDefault="000E0226" w:rsidP="00F80B6F">
            <w:pPr>
              <w:jc w:val="both"/>
              <w:rPr>
                <w:sz w:val="24"/>
                <w:szCs w:val="24"/>
                <w:lang w:val="ro-RO"/>
              </w:rPr>
            </w:pPr>
          </w:p>
        </w:tc>
        <w:tc>
          <w:tcPr>
            <w:tcW w:w="709" w:type="dxa"/>
          </w:tcPr>
          <w:p w14:paraId="04953B81" w14:textId="77777777" w:rsidR="000E0226" w:rsidRPr="00852CDB" w:rsidRDefault="000E0226" w:rsidP="00F80B6F">
            <w:pPr>
              <w:jc w:val="both"/>
              <w:rPr>
                <w:sz w:val="24"/>
                <w:szCs w:val="24"/>
                <w:lang w:val="ro-RO"/>
              </w:rPr>
            </w:pPr>
          </w:p>
        </w:tc>
        <w:tc>
          <w:tcPr>
            <w:tcW w:w="4819" w:type="dxa"/>
          </w:tcPr>
          <w:p w14:paraId="6C186F18" w14:textId="77777777" w:rsidR="000E0226" w:rsidRPr="00852CDB" w:rsidRDefault="000E0226" w:rsidP="00F80B6F">
            <w:pPr>
              <w:jc w:val="both"/>
              <w:rPr>
                <w:sz w:val="24"/>
                <w:szCs w:val="24"/>
                <w:lang w:val="ro-RO"/>
              </w:rPr>
            </w:pPr>
          </w:p>
        </w:tc>
      </w:tr>
      <w:tr w:rsidR="000E0226" w:rsidRPr="00852CDB" w14:paraId="2F8FE71E" w14:textId="77777777" w:rsidTr="00D621F8">
        <w:trPr>
          <w:trHeight w:val="344"/>
        </w:trPr>
        <w:tc>
          <w:tcPr>
            <w:tcW w:w="568" w:type="dxa"/>
            <w:vMerge/>
          </w:tcPr>
          <w:p w14:paraId="5FBC8581" w14:textId="77777777" w:rsidR="000E0226" w:rsidRPr="00852CDB" w:rsidRDefault="000E0226" w:rsidP="00F80B6F">
            <w:pPr>
              <w:jc w:val="both"/>
              <w:rPr>
                <w:lang w:val="ro-RO"/>
              </w:rPr>
            </w:pPr>
          </w:p>
        </w:tc>
        <w:tc>
          <w:tcPr>
            <w:tcW w:w="6662" w:type="dxa"/>
          </w:tcPr>
          <w:p w14:paraId="5E5A914F" w14:textId="58F3746A" w:rsidR="000E0226" w:rsidRPr="00852CDB" w:rsidRDefault="00852CDB" w:rsidP="000E0226">
            <w:pPr>
              <w:jc w:val="both"/>
              <w:rPr>
                <w:lang w:val="ro-RO"/>
              </w:rPr>
            </w:pPr>
            <w:r>
              <w:rPr>
                <w:lang w:val="ro-RO"/>
              </w:rPr>
              <w:t>5</w:t>
            </w:r>
            <w:r w:rsidR="000E0226" w:rsidRPr="00852CDB">
              <w:rPr>
                <w:lang w:val="ro-RO"/>
              </w:rPr>
              <w:t>.2. Certificatul de urbanism atașat este în termen de valabilitate?</w:t>
            </w:r>
          </w:p>
        </w:tc>
        <w:tc>
          <w:tcPr>
            <w:tcW w:w="567" w:type="dxa"/>
          </w:tcPr>
          <w:p w14:paraId="53856FAC" w14:textId="77777777" w:rsidR="000E0226" w:rsidRPr="00852CDB" w:rsidRDefault="000E0226" w:rsidP="00F80B6F">
            <w:pPr>
              <w:jc w:val="both"/>
              <w:rPr>
                <w:sz w:val="24"/>
                <w:szCs w:val="24"/>
                <w:lang w:val="ro-RO"/>
              </w:rPr>
            </w:pPr>
          </w:p>
        </w:tc>
        <w:tc>
          <w:tcPr>
            <w:tcW w:w="567" w:type="dxa"/>
          </w:tcPr>
          <w:p w14:paraId="4119E982" w14:textId="77777777" w:rsidR="000E0226" w:rsidRPr="00852CDB" w:rsidRDefault="000E0226" w:rsidP="00F80B6F">
            <w:pPr>
              <w:jc w:val="both"/>
              <w:rPr>
                <w:sz w:val="24"/>
                <w:szCs w:val="24"/>
                <w:lang w:val="ro-RO"/>
              </w:rPr>
            </w:pPr>
          </w:p>
        </w:tc>
        <w:tc>
          <w:tcPr>
            <w:tcW w:w="633" w:type="dxa"/>
          </w:tcPr>
          <w:p w14:paraId="1A1FF9C5" w14:textId="77777777" w:rsidR="000E0226" w:rsidRPr="00852CDB" w:rsidRDefault="000E0226" w:rsidP="00F80B6F">
            <w:pPr>
              <w:jc w:val="both"/>
              <w:rPr>
                <w:sz w:val="24"/>
                <w:szCs w:val="24"/>
                <w:lang w:val="ro-RO"/>
              </w:rPr>
            </w:pPr>
          </w:p>
        </w:tc>
        <w:tc>
          <w:tcPr>
            <w:tcW w:w="643" w:type="dxa"/>
          </w:tcPr>
          <w:p w14:paraId="57BDB05D" w14:textId="77777777" w:rsidR="000E0226" w:rsidRPr="00852CDB" w:rsidRDefault="000E0226" w:rsidP="00F80B6F">
            <w:pPr>
              <w:jc w:val="both"/>
              <w:rPr>
                <w:sz w:val="24"/>
                <w:szCs w:val="24"/>
                <w:lang w:val="ro-RO"/>
              </w:rPr>
            </w:pPr>
          </w:p>
        </w:tc>
        <w:tc>
          <w:tcPr>
            <w:tcW w:w="709" w:type="dxa"/>
          </w:tcPr>
          <w:p w14:paraId="2323C9A9" w14:textId="77777777" w:rsidR="000E0226" w:rsidRPr="00852CDB" w:rsidRDefault="000E0226" w:rsidP="00F80B6F">
            <w:pPr>
              <w:jc w:val="both"/>
              <w:rPr>
                <w:sz w:val="24"/>
                <w:szCs w:val="24"/>
                <w:lang w:val="ro-RO"/>
              </w:rPr>
            </w:pPr>
          </w:p>
        </w:tc>
        <w:tc>
          <w:tcPr>
            <w:tcW w:w="709" w:type="dxa"/>
          </w:tcPr>
          <w:p w14:paraId="2EFC251F" w14:textId="77777777" w:rsidR="000E0226" w:rsidRPr="00852CDB" w:rsidRDefault="000E0226" w:rsidP="00F80B6F">
            <w:pPr>
              <w:jc w:val="both"/>
              <w:rPr>
                <w:sz w:val="24"/>
                <w:szCs w:val="24"/>
                <w:lang w:val="ro-RO"/>
              </w:rPr>
            </w:pPr>
          </w:p>
        </w:tc>
        <w:tc>
          <w:tcPr>
            <w:tcW w:w="4819" w:type="dxa"/>
          </w:tcPr>
          <w:p w14:paraId="1A28F01A" w14:textId="77777777" w:rsidR="000E0226" w:rsidRPr="00852CDB" w:rsidRDefault="000E0226" w:rsidP="00F80B6F">
            <w:pPr>
              <w:jc w:val="both"/>
              <w:rPr>
                <w:sz w:val="24"/>
                <w:szCs w:val="24"/>
                <w:lang w:val="ro-RO"/>
              </w:rPr>
            </w:pPr>
          </w:p>
        </w:tc>
      </w:tr>
      <w:tr w:rsidR="00765E0B" w:rsidRPr="00852CDB" w14:paraId="08EE0FE3" w14:textId="77777777" w:rsidTr="00D621F8">
        <w:trPr>
          <w:trHeight w:val="344"/>
        </w:trPr>
        <w:tc>
          <w:tcPr>
            <w:tcW w:w="568" w:type="dxa"/>
          </w:tcPr>
          <w:p w14:paraId="5D1351E4" w14:textId="32422288" w:rsidR="00765E0B" w:rsidRPr="00852CDB" w:rsidRDefault="00852CDB" w:rsidP="00F80B6F">
            <w:pPr>
              <w:jc w:val="both"/>
              <w:rPr>
                <w:lang w:val="ro-RO"/>
              </w:rPr>
            </w:pPr>
            <w:r>
              <w:rPr>
                <w:lang w:val="ro-RO"/>
              </w:rPr>
              <w:t>6</w:t>
            </w:r>
          </w:p>
        </w:tc>
        <w:tc>
          <w:tcPr>
            <w:tcW w:w="6662" w:type="dxa"/>
          </w:tcPr>
          <w:p w14:paraId="6424D829" w14:textId="77777777" w:rsidR="00765E0B" w:rsidRPr="00852CDB" w:rsidRDefault="00765E0B" w:rsidP="000E0226">
            <w:pPr>
              <w:jc w:val="both"/>
              <w:rPr>
                <w:i/>
                <w:iCs/>
                <w:lang w:val="ro-RO"/>
              </w:rPr>
            </w:pPr>
            <w:r w:rsidRPr="00852CDB">
              <w:rPr>
                <w:i/>
                <w:iCs/>
                <w:lang w:val="ro-RO"/>
              </w:rPr>
              <w:t>Pentru proiecte care includ execuția de lucrări de construcții, indiferent dacă se supun sau nu autorizării</w:t>
            </w:r>
          </w:p>
          <w:p w14:paraId="091EA63A" w14:textId="77777777" w:rsidR="00765E0B" w:rsidRPr="00852CDB" w:rsidRDefault="00765E0B" w:rsidP="000E0226">
            <w:pPr>
              <w:jc w:val="both"/>
              <w:rPr>
                <w:lang w:val="ro-RO"/>
              </w:rPr>
            </w:pPr>
            <w:r w:rsidRPr="00852CDB">
              <w:rPr>
                <w:lang w:val="ro-RO"/>
              </w:rPr>
              <w:t>Solicitantul a atașat Devizul general al obiectivului de investiție</w:t>
            </w:r>
          </w:p>
          <w:p w14:paraId="49396D9F" w14:textId="06B2525E" w:rsidR="00765E0B" w:rsidRPr="00852CDB" w:rsidRDefault="00765E0B" w:rsidP="000E0226">
            <w:pPr>
              <w:jc w:val="both"/>
              <w:rPr>
                <w:lang w:val="ro-RO"/>
              </w:rPr>
            </w:pPr>
            <w:r w:rsidRPr="00852CDB">
              <w:rPr>
                <w:lang w:val="ro-RO"/>
              </w:rPr>
              <w:t>Devizul general respectă structura cadru prevăzută de HG 907/2016, cu modificările și completările ulterioare din HG 1116/2023, dacă este cazul?</w:t>
            </w:r>
          </w:p>
        </w:tc>
        <w:tc>
          <w:tcPr>
            <w:tcW w:w="567" w:type="dxa"/>
          </w:tcPr>
          <w:p w14:paraId="3B2F45C7" w14:textId="77777777" w:rsidR="00765E0B" w:rsidRPr="00852CDB" w:rsidRDefault="00765E0B" w:rsidP="00F80B6F">
            <w:pPr>
              <w:jc w:val="both"/>
              <w:rPr>
                <w:sz w:val="24"/>
                <w:szCs w:val="24"/>
                <w:lang w:val="ro-RO"/>
              </w:rPr>
            </w:pPr>
          </w:p>
        </w:tc>
        <w:tc>
          <w:tcPr>
            <w:tcW w:w="567" w:type="dxa"/>
          </w:tcPr>
          <w:p w14:paraId="1F94B50B" w14:textId="77777777" w:rsidR="00765E0B" w:rsidRPr="00852CDB" w:rsidRDefault="00765E0B" w:rsidP="00F80B6F">
            <w:pPr>
              <w:jc w:val="both"/>
              <w:rPr>
                <w:sz w:val="24"/>
                <w:szCs w:val="24"/>
                <w:lang w:val="ro-RO"/>
              </w:rPr>
            </w:pPr>
          </w:p>
        </w:tc>
        <w:tc>
          <w:tcPr>
            <w:tcW w:w="633" w:type="dxa"/>
          </w:tcPr>
          <w:p w14:paraId="26F220FE" w14:textId="77777777" w:rsidR="00765E0B" w:rsidRPr="00852CDB" w:rsidRDefault="00765E0B" w:rsidP="00F80B6F">
            <w:pPr>
              <w:jc w:val="both"/>
              <w:rPr>
                <w:sz w:val="24"/>
                <w:szCs w:val="24"/>
                <w:lang w:val="ro-RO"/>
              </w:rPr>
            </w:pPr>
          </w:p>
        </w:tc>
        <w:tc>
          <w:tcPr>
            <w:tcW w:w="643" w:type="dxa"/>
          </w:tcPr>
          <w:p w14:paraId="31E87A61" w14:textId="77777777" w:rsidR="00765E0B" w:rsidRPr="00852CDB" w:rsidRDefault="00765E0B" w:rsidP="00F80B6F">
            <w:pPr>
              <w:jc w:val="both"/>
              <w:rPr>
                <w:sz w:val="24"/>
                <w:szCs w:val="24"/>
                <w:lang w:val="ro-RO"/>
              </w:rPr>
            </w:pPr>
          </w:p>
        </w:tc>
        <w:tc>
          <w:tcPr>
            <w:tcW w:w="709" w:type="dxa"/>
          </w:tcPr>
          <w:p w14:paraId="3EABA75E" w14:textId="77777777" w:rsidR="00765E0B" w:rsidRPr="00852CDB" w:rsidRDefault="00765E0B" w:rsidP="00F80B6F">
            <w:pPr>
              <w:jc w:val="both"/>
              <w:rPr>
                <w:sz w:val="24"/>
                <w:szCs w:val="24"/>
                <w:lang w:val="ro-RO"/>
              </w:rPr>
            </w:pPr>
          </w:p>
        </w:tc>
        <w:tc>
          <w:tcPr>
            <w:tcW w:w="709" w:type="dxa"/>
          </w:tcPr>
          <w:p w14:paraId="5A40899A" w14:textId="77777777" w:rsidR="00765E0B" w:rsidRPr="00852CDB" w:rsidRDefault="00765E0B" w:rsidP="00F80B6F">
            <w:pPr>
              <w:jc w:val="both"/>
              <w:rPr>
                <w:sz w:val="24"/>
                <w:szCs w:val="24"/>
                <w:lang w:val="ro-RO"/>
              </w:rPr>
            </w:pPr>
          </w:p>
        </w:tc>
        <w:tc>
          <w:tcPr>
            <w:tcW w:w="4819" w:type="dxa"/>
          </w:tcPr>
          <w:p w14:paraId="78EBCB95" w14:textId="77777777" w:rsidR="00765E0B" w:rsidRPr="00852CDB" w:rsidRDefault="00765E0B" w:rsidP="00F80B6F">
            <w:pPr>
              <w:jc w:val="both"/>
              <w:rPr>
                <w:sz w:val="24"/>
                <w:szCs w:val="24"/>
                <w:lang w:val="ro-RO"/>
              </w:rPr>
            </w:pPr>
          </w:p>
        </w:tc>
      </w:tr>
      <w:tr w:rsidR="00F80B6F" w:rsidRPr="00852CDB" w14:paraId="2A69E966" w14:textId="77777777" w:rsidTr="00D621F8">
        <w:tc>
          <w:tcPr>
            <w:tcW w:w="568" w:type="dxa"/>
          </w:tcPr>
          <w:p w14:paraId="1FCCFB36" w14:textId="7CD0A65A" w:rsidR="00F80B6F" w:rsidRPr="00852CDB" w:rsidRDefault="00F80B6F" w:rsidP="00F80B6F">
            <w:pPr>
              <w:jc w:val="both"/>
              <w:rPr>
                <w:sz w:val="24"/>
                <w:szCs w:val="24"/>
                <w:lang w:val="ro-RO"/>
              </w:rPr>
            </w:pPr>
            <w:r w:rsidRPr="00852CDB">
              <w:rPr>
                <w:sz w:val="24"/>
                <w:szCs w:val="24"/>
                <w:lang w:val="ro-RO"/>
              </w:rPr>
              <w:t>7</w:t>
            </w:r>
            <w:r w:rsidR="00C57820" w:rsidRPr="00852CDB">
              <w:rPr>
                <w:sz w:val="24"/>
                <w:szCs w:val="24"/>
                <w:lang w:val="ro-RO"/>
              </w:rPr>
              <w:t>.</w:t>
            </w:r>
          </w:p>
        </w:tc>
        <w:tc>
          <w:tcPr>
            <w:tcW w:w="6662" w:type="dxa"/>
          </w:tcPr>
          <w:p w14:paraId="4E1EA092" w14:textId="77777777" w:rsidR="00C57820" w:rsidRPr="00852CDB" w:rsidRDefault="00C57820" w:rsidP="00C57820">
            <w:pPr>
              <w:jc w:val="both"/>
              <w:rPr>
                <w:lang w:val="ro-RO"/>
              </w:rPr>
            </w:pPr>
            <w:r w:rsidRPr="00852CDB">
              <w:rPr>
                <w:lang w:val="ro-RO"/>
              </w:rPr>
              <w:t>7.1.</w:t>
            </w:r>
            <w:r w:rsidR="00F80B6F" w:rsidRPr="00852CDB">
              <w:rPr>
                <w:lang w:val="ro-RO"/>
              </w:rPr>
              <w:t xml:space="preserve">Decizia etapei de încadrare a proiectului în procedura de evaluare a impactului asupra mediului, emisă de autoritatea competentă pentru protecția mediului, </w:t>
            </w:r>
          </w:p>
          <w:p w14:paraId="15CE1200" w14:textId="324CF9F9" w:rsidR="00F80B6F" w:rsidRPr="00852CDB" w:rsidRDefault="00F80B6F" w:rsidP="00C57820">
            <w:pPr>
              <w:jc w:val="both"/>
              <w:rPr>
                <w:lang w:val="ro-RO"/>
              </w:rPr>
            </w:pPr>
            <w:r w:rsidRPr="00852CDB">
              <w:rPr>
                <w:lang w:val="ro-RO"/>
              </w:rPr>
              <w:t>sau</w:t>
            </w:r>
          </w:p>
          <w:p w14:paraId="2BAE4CF8" w14:textId="1C53BF82" w:rsidR="00F80B6F" w:rsidRPr="00852CDB" w:rsidRDefault="00C57820" w:rsidP="00C57820">
            <w:pPr>
              <w:jc w:val="both"/>
              <w:rPr>
                <w:sz w:val="24"/>
                <w:szCs w:val="24"/>
                <w:lang w:val="ro-RO"/>
              </w:rPr>
            </w:pPr>
            <w:r w:rsidRPr="00852CDB">
              <w:rPr>
                <w:lang w:val="ro-RO"/>
              </w:rPr>
              <w:lastRenderedPageBreak/>
              <w:t xml:space="preserve">7.2. </w:t>
            </w:r>
            <w:r w:rsidR="00F80B6F" w:rsidRPr="00852CDB">
              <w:rPr>
                <w:lang w:val="ro-RO"/>
              </w:rPr>
              <w:t xml:space="preserve">Decizia etapei de încadrare sau Clasarea notificării </w:t>
            </w:r>
            <w:r w:rsidR="00B6389A" w:rsidRPr="00852CDB">
              <w:rPr>
                <w:lang w:val="ro-RO"/>
              </w:rPr>
              <w:t>obținută</w:t>
            </w:r>
            <w:r w:rsidR="00F80B6F" w:rsidRPr="00852CDB">
              <w:rPr>
                <w:lang w:val="ro-RO"/>
              </w:rPr>
              <w:t xml:space="preserve"> de la </w:t>
            </w:r>
            <w:r w:rsidR="00B6389A" w:rsidRPr="00852CDB">
              <w:rPr>
                <w:lang w:val="ro-RO"/>
              </w:rPr>
              <w:t>Agenția</w:t>
            </w:r>
            <w:r w:rsidR="00F80B6F" w:rsidRPr="00852CDB">
              <w:rPr>
                <w:lang w:val="ro-RO"/>
              </w:rPr>
              <w:t xml:space="preserve"> pentru </w:t>
            </w:r>
            <w:r w:rsidR="00B6389A" w:rsidRPr="00852CDB">
              <w:rPr>
                <w:lang w:val="ro-RO"/>
              </w:rPr>
              <w:t>Protecția</w:t>
            </w:r>
            <w:r w:rsidR="00F80B6F" w:rsidRPr="00852CDB">
              <w:rPr>
                <w:lang w:val="ro-RO"/>
              </w:rPr>
              <w:t xml:space="preserve"> Mediului competentă pentru clădire este atașată?</w:t>
            </w:r>
            <w:r w:rsidR="00F80B6F" w:rsidRPr="00852CDB">
              <w:rPr>
                <w:sz w:val="24"/>
                <w:szCs w:val="24"/>
                <w:lang w:val="ro-RO"/>
              </w:rPr>
              <w:t xml:space="preserve"> </w:t>
            </w:r>
          </w:p>
        </w:tc>
        <w:tc>
          <w:tcPr>
            <w:tcW w:w="567" w:type="dxa"/>
          </w:tcPr>
          <w:p w14:paraId="58CB9A20" w14:textId="77777777" w:rsidR="00F80B6F" w:rsidRPr="00852CDB" w:rsidRDefault="00F80B6F" w:rsidP="00F80B6F">
            <w:pPr>
              <w:jc w:val="both"/>
              <w:rPr>
                <w:sz w:val="24"/>
                <w:szCs w:val="24"/>
                <w:lang w:val="ro-RO"/>
              </w:rPr>
            </w:pPr>
          </w:p>
        </w:tc>
        <w:tc>
          <w:tcPr>
            <w:tcW w:w="567" w:type="dxa"/>
          </w:tcPr>
          <w:p w14:paraId="15E4AB06" w14:textId="77777777" w:rsidR="00F80B6F" w:rsidRPr="00852CDB" w:rsidRDefault="00F80B6F" w:rsidP="00F80B6F">
            <w:pPr>
              <w:jc w:val="both"/>
              <w:rPr>
                <w:sz w:val="24"/>
                <w:szCs w:val="24"/>
                <w:lang w:val="ro-RO"/>
              </w:rPr>
            </w:pPr>
          </w:p>
        </w:tc>
        <w:tc>
          <w:tcPr>
            <w:tcW w:w="633" w:type="dxa"/>
          </w:tcPr>
          <w:p w14:paraId="0081C027" w14:textId="77777777" w:rsidR="00F80B6F" w:rsidRPr="00852CDB" w:rsidRDefault="00F80B6F" w:rsidP="00F80B6F">
            <w:pPr>
              <w:jc w:val="both"/>
              <w:rPr>
                <w:sz w:val="24"/>
                <w:szCs w:val="24"/>
                <w:lang w:val="ro-RO"/>
              </w:rPr>
            </w:pPr>
          </w:p>
        </w:tc>
        <w:tc>
          <w:tcPr>
            <w:tcW w:w="643" w:type="dxa"/>
          </w:tcPr>
          <w:p w14:paraId="0CB549C6" w14:textId="77777777" w:rsidR="00F80B6F" w:rsidRPr="00852CDB" w:rsidRDefault="00F80B6F" w:rsidP="00F80B6F">
            <w:pPr>
              <w:jc w:val="both"/>
              <w:rPr>
                <w:sz w:val="24"/>
                <w:szCs w:val="24"/>
                <w:lang w:val="ro-RO"/>
              </w:rPr>
            </w:pPr>
          </w:p>
        </w:tc>
        <w:tc>
          <w:tcPr>
            <w:tcW w:w="709" w:type="dxa"/>
          </w:tcPr>
          <w:p w14:paraId="21DBEDDA" w14:textId="77777777" w:rsidR="00F80B6F" w:rsidRPr="00852CDB" w:rsidRDefault="00F80B6F" w:rsidP="00F80B6F">
            <w:pPr>
              <w:jc w:val="both"/>
              <w:rPr>
                <w:sz w:val="24"/>
                <w:szCs w:val="24"/>
                <w:lang w:val="ro-RO"/>
              </w:rPr>
            </w:pPr>
          </w:p>
        </w:tc>
        <w:tc>
          <w:tcPr>
            <w:tcW w:w="709" w:type="dxa"/>
          </w:tcPr>
          <w:p w14:paraId="0D4076AA" w14:textId="77777777" w:rsidR="00F80B6F" w:rsidRPr="00852CDB" w:rsidRDefault="00F80B6F" w:rsidP="00F80B6F">
            <w:pPr>
              <w:jc w:val="both"/>
              <w:rPr>
                <w:sz w:val="24"/>
                <w:szCs w:val="24"/>
                <w:lang w:val="ro-RO"/>
              </w:rPr>
            </w:pPr>
          </w:p>
        </w:tc>
        <w:tc>
          <w:tcPr>
            <w:tcW w:w="4819" w:type="dxa"/>
          </w:tcPr>
          <w:p w14:paraId="7D1504E6" w14:textId="77777777" w:rsidR="00F80B6F" w:rsidRPr="00852CDB" w:rsidRDefault="00F80B6F" w:rsidP="00F80B6F">
            <w:pPr>
              <w:jc w:val="both"/>
              <w:rPr>
                <w:sz w:val="24"/>
                <w:szCs w:val="24"/>
                <w:lang w:val="ro-RO"/>
              </w:rPr>
            </w:pPr>
          </w:p>
        </w:tc>
      </w:tr>
      <w:tr w:rsidR="00F80B6F" w:rsidRPr="00852CDB" w14:paraId="125AED48" w14:textId="77777777" w:rsidTr="00D621F8">
        <w:tc>
          <w:tcPr>
            <w:tcW w:w="568" w:type="dxa"/>
          </w:tcPr>
          <w:p w14:paraId="07360592" w14:textId="6B8ACE1E" w:rsidR="00F80B6F" w:rsidRPr="00852CDB" w:rsidRDefault="00C57820" w:rsidP="00F80B6F">
            <w:pPr>
              <w:jc w:val="both"/>
              <w:rPr>
                <w:lang w:val="ro-RO"/>
              </w:rPr>
            </w:pPr>
            <w:r w:rsidRPr="00852CDB">
              <w:rPr>
                <w:lang w:val="ro-RO"/>
              </w:rPr>
              <w:t>8.</w:t>
            </w:r>
          </w:p>
        </w:tc>
        <w:tc>
          <w:tcPr>
            <w:tcW w:w="6662" w:type="dxa"/>
          </w:tcPr>
          <w:p w14:paraId="6010BB9F" w14:textId="7D7B46AF" w:rsidR="00F80B6F" w:rsidRPr="00852CDB" w:rsidRDefault="00F80B6F" w:rsidP="00F80B6F">
            <w:pPr>
              <w:jc w:val="both"/>
              <w:rPr>
                <w:lang w:val="ro-RO"/>
              </w:rPr>
            </w:pPr>
            <w:r w:rsidRPr="00852CDB">
              <w:rPr>
                <w:lang w:val="ro-RO"/>
              </w:rPr>
              <w:t>Lista de echipamente și/sau dotări și/sau lucrări cu încadrarea acestora pe secțiunea de cheltuieli eligibile/ne-eligibile, este completată</w:t>
            </w:r>
            <w:r w:rsidR="0096576C" w:rsidRPr="00852CDB">
              <w:rPr>
                <w:lang w:val="ro-RO"/>
              </w:rPr>
              <w:t xml:space="preserve"> și corelată cu bugetul cererii de finanțare</w:t>
            </w:r>
            <w:r w:rsidRPr="00852CDB">
              <w:rPr>
                <w:lang w:val="ro-RO"/>
              </w:rPr>
              <w:t>?</w:t>
            </w:r>
          </w:p>
        </w:tc>
        <w:tc>
          <w:tcPr>
            <w:tcW w:w="567" w:type="dxa"/>
          </w:tcPr>
          <w:p w14:paraId="7CFAB0D4" w14:textId="77777777" w:rsidR="00F80B6F" w:rsidRPr="00852CDB" w:rsidRDefault="00F80B6F" w:rsidP="00F80B6F">
            <w:pPr>
              <w:jc w:val="both"/>
              <w:rPr>
                <w:sz w:val="24"/>
                <w:szCs w:val="24"/>
                <w:lang w:val="ro-RO"/>
              </w:rPr>
            </w:pPr>
          </w:p>
        </w:tc>
        <w:tc>
          <w:tcPr>
            <w:tcW w:w="567" w:type="dxa"/>
          </w:tcPr>
          <w:p w14:paraId="385EAEB3" w14:textId="77777777" w:rsidR="00F80B6F" w:rsidRPr="00852CDB" w:rsidRDefault="00F80B6F" w:rsidP="00F80B6F">
            <w:pPr>
              <w:jc w:val="both"/>
              <w:rPr>
                <w:sz w:val="24"/>
                <w:szCs w:val="24"/>
                <w:lang w:val="ro-RO"/>
              </w:rPr>
            </w:pPr>
          </w:p>
        </w:tc>
        <w:tc>
          <w:tcPr>
            <w:tcW w:w="633" w:type="dxa"/>
          </w:tcPr>
          <w:p w14:paraId="2360E245" w14:textId="77777777" w:rsidR="00F80B6F" w:rsidRPr="00852CDB" w:rsidRDefault="00F80B6F" w:rsidP="00F80B6F">
            <w:pPr>
              <w:jc w:val="both"/>
              <w:rPr>
                <w:sz w:val="24"/>
                <w:szCs w:val="24"/>
                <w:lang w:val="ro-RO"/>
              </w:rPr>
            </w:pPr>
          </w:p>
        </w:tc>
        <w:tc>
          <w:tcPr>
            <w:tcW w:w="643" w:type="dxa"/>
          </w:tcPr>
          <w:p w14:paraId="56D5315B" w14:textId="77777777" w:rsidR="00F80B6F" w:rsidRPr="00852CDB" w:rsidRDefault="00F80B6F" w:rsidP="00F80B6F">
            <w:pPr>
              <w:jc w:val="both"/>
              <w:rPr>
                <w:sz w:val="24"/>
                <w:szCs w:val="24"/>
                <w:lang w:val="ro-RO"/>
              </w:rPr>
            </w:pPr>
          </w:p>
        </w:tc>
        <w:tc>
          <w:tcPr>
            <w:tcW w:w="709" w:type="dxa"/>
          </w:tcPr>
          <w:p w14:paraId="4BD3440E" w14:textId="77777777" w:rsidR="00F80B6F" w:rsidRPr="00852CDB" w:rsidRDefault="00F80B6F" w:rsidP="00F80B6F">
            <w:pPr>
              <w:jc w:val="both"/>
              <w:rPr>
                <w:sz w:val="24"/>
                <w:szCs w:val="24"/>
                <w:lang w:val="ro-RO"/>
              </w:rPr>
            </w:pPr>
          </w:p>
        </w:tc>
        <w:tc>
          <w:tcPr>
            <w:tcW w:w="709" w:type="dxa"/>
          </w:tcPr>
          <w:p w14:paraId="02E69851" w14:textId="77777777" w:rsidR="00F80B6F" w:rsidRPr="00852CDB" w:rsidRDefault="00F80B6F" w:rsidP="00F80B6F">
            <w:pPr>
              <w:jc w:val="both"/>
              <w:rPr>
                <w:sz w:val="24"/>
                <w:szCs w:val="24"/>
                <w:lang w:val="ro-RO"/>
              </w:rPr>
            </w:pPr>
          </w:p>
        </w:tc>
        <w:tc>
          <w:tcPr>
            <w:tcW w:w="4819" w:type="dxa"/>
          </w:tcPr>
          <w:p w14:paraId="636E1CFC" w14:textId="77777777" w:rsidR="00F80B6F" w:rsidRPr="00852CDB" w:rsidRDefault="00F80B6F" w:rsidP="00F80B6F">
            <w:pPr>
              <w:jc w:val="both"/>
              <w:rPr>
                <w:sz w:val="24"/>
                <w:szCs w:val="24"/>
                <w:lang w:val="ro-RO"/>
              </w:rPr>
            </w:pPr>
          </w:p>
        </w:tc>
      </w:tr>
      <w:tr w:rsidR="00F80B6F" w:rsidRPr="00852CDB" w14:paraId="752FDDDE" w14:textId="77777777" w:rsidTr="00D621F8">
        <w:tc>
          <w:tcPr>
            <w:tcW w:w="568" w:type="dxa"/>
          </w:tcPr>
          <w:p w14:paraId="08EF850B" w14:textId="4C5A0E76" w:rsidR="00F80B6F" w:rsidRPr="00852CDB" w:rsidRDefault="00C57820" w:rsidP="00F80B6F">
            <w:pPr>
              <w:jc w:val="both"/>
              <w:rPr>
                <w:sz w:val="24"/>
                <w:szCs w:val="24"/>
                <w:lang w:val="ro-RO"/>
              </w:rPr>
            </w:pPr>
            <w:r w:rsidRPr="00852CDB">
              <w:rPr>
                <w:sz w:val="24"/>
                <w:szCs w:val="24"/>
                <w:lang w:val="ro-RO"/>
              </w:rPr>
              <w:t>9.</w:t>
            </w:r>
          </w:p>
        </w:tc>
        <w:tc>
          <w:tcPr>
            <w:tcW w:w="6662" w:type="dxa"/>
          </w:tcPr>
          <w:p w14:paraId="67CFA11B" w14:textId="77777777" w:rsidR="00F80B6F" w:rsidRPr="00852CDB" w:rsidRDefault="00F80B6F" w:rsidP="00F80B6F">
            <w:pPr>
              <w:jc w:val="both"/>
              <w:rPr>
                <w:lang w:val="ro-RO"/>
              </w:rPr>
            </w:pPr>
            <w:r w:rsidRPr="00852CDB">
              <w:rPr>
                <w:lang w:val="ro-RO"/>
              </w:rPr>
              <w:t>Bugetul sintetic al proiectului, completat în conformitate cu prevederile OUG 23 și modelului atașat ghidului solicitantului, este anexat?</w:t>
            </w:r>
          </w:p>
        </w:tc>
        <w:tc>
          <w:tcPr>
            <w:tcW w:w="567" w:type="dxa"/>
          </w:tcPr>
          <w:p w14:paraId="236465CC" w14:textId="77777777" w:rsidR="00F80B6F" w:rsidRPr="00852CDB" w:rsidRDefault="00F80B6F" w:rsidP="00F80B6F">
            <w:pPr>
              <w:jc w:val="both"/>
              <w:rPr>
                <w:sz w:val="24"/>
                <w:szCs w:val="24"/>
                <w:lang w:val="ro-RO"/>
              </w:rPr>
            </w:pPr>
          </w:p>
        </w:tc>
        <w:tc>
          <w:tcPr>
            <w:tcW w:w="567" w:type="dxa"/>
          </w:tcPr>
          <w:p w14:paraId="5DA2068B" w14:textId="77777777" w:rsidR="00F80B6F" w:rsidRPr="00852CDB" w:rsidRDefault="00F80B6F" w:rsidP="00F80B6F">
            <w:pPr>
              <w:jc w:val="both"/>
              <w:rPr>
                <w:sz w:val="24"/>
                <w:szCs w:val="24"/>
                <w:lang w:val="ro-RO"/>
              </w:rPr>
            </w:pPr>
          </w:p>
        </w:tc>
        <w:tc>
          <w:tcPr>
            <w:tcW w:w="633" w:type="dxa"/>
          </w:tcPr>
          <w:p w14:paraId="2BE1EE9F" w14:textId="77777777" w:rsidR="00F80B6F" w:rsidRPr="00852CDB" w:rsidRDefault="00F80B6F" w:rsidP="00F80B6F">
            <w:pPr>
              <w:jc w:val="both"/>
              <w:rPr>
                <w:sz w:val="24"/>
                <w:szCs w:val="24"/>
                <w:lang w:val="ro-RO"/>
              </w:rPr>
            </w:pPr>
          </w:p>
        </w:tc>
        <w:tc>
          <w:tcPr>
            <w:tcW w:w="643" w:type="dxa"/>
          </w:tcPr>
          <w:p w14:paraId="158C015D" w14:textId="77777777" w:rsidR="00F80B6F" w:rsidRPr="00852CDB" w:rsidRDefault="00F80B6F" w:rsidP="00F80B6F">
            <w:pPr>
              <w:jc w:val="both"/>
              <w:rPr>
                <w:sz w:val="24"/>
                <w:szCs w:val="24"/>
                <w:lang w:val="ro-RO"/>
              </w:rPr>
            </w:pPr>
          </w:p>
        </w:tc>
        <w:tc>
          <w:tcPr>
            <w:tcW w:w="709" w:type="dxa"/>
          </w:tcPr>
          <w:p w14:paraId="371CF7B8" w14:textId="77777777" w:rsidR="00F80B6F" w:rsidRPr="00852CDB" w:rsidRDefault="00F80B6F" w:rsidP="00F80B6F">
            <w:pPr>
              <w:jc w:val="both"/>
              <w:rPr>
                <w:sz w:val="24"/>
                <w:szCs w:val="24"/>
                <w:lang w:val="ro-RO"/>
              </w:rPr>
            </w:pPr>
          </w:p>
        </w:tc>
        <w:tc>
          <w:tcPr>
            <w:tcW w:w="709" w:type="dxa"/>
          </w:tcPr>
          <w:p w14:paraId="6D582AC1" w14:textId="77777777" w:rsidR="00F80B6F" w:rsidRPr="00852CDB" w:rsidRDefault="00F80B6F" w:rsidP="00F80B6F">
            <w:pPr>
              <w:jc w:val="both"/>
              <w:rPr>
                <w:sz w:val="24"/>
                <w:szCs w:val="24"/>
                <w:lang w:val="ro-RO"/>
              </w:rPr>
            </w:pPr>
          </w:p>
        </w:tc>
        <w:tc>
          <w:tcPr>
            <w:tcW w:w="4819" w:type="dxa"/>
          </w:tcPr>
          <w:p w14:paraId="6A6D10F1" w14:textId="77777777" w:rsidR="00F80B6F" w:rsidRPr="00852CDB" w:rsidRDefault="00F80B6F" w:rsidP="00F80B6F">
            <w:pPr>
              <w:jc w:val="both"/>
              <w:rPr>
                <w:sz w:val="24"/>
                <w:szCs w:val="24"/>
                <w:lang w:val="ro-RO"/>
              </w:rPr>
            </w:pPr>
          </w:p>
        </w:tc>
      </w:tr>
      <w:tr w:rsidR="00A22421" w:rsidRPr="00852CDB" w14:paraId="5C105672" w14:textId="77777777" w:rsidTr="00D621F8">
        <w:trPr>
          <w:trHeight w:val="420"/>
        </w:trPr>
        <w:tc>
          <w:tcPr>
            <w:tcW w:w="568" w:type="dxa"/>
            <w:vMerge w:val="restart"/>
          </w:tcPr>
          <w:p w14:paraId="37B459DE" w14:textId="0F6D4730" w:rsidR="00A22421" w:rsidRPr="00852CDB" w:rsidRDefault="00A22421" w:rsidP="00F80B6F">
            <w:pPr>
              <w:jc w:val="both"/>
              <w:rPr>
                <w:lang w:val="ro-RO"/>
              </w:rPr>
            </w:pPr>
            <w:r w:rsidRPr="00852CDB">
              <w:rPr>
                <w:lang w:val="ro-RO"/>
              </w:rPr>
              <w:t>10.</w:t>
            </w:r>
          </w:p>
        </w:tc>
        <w:tc>
          <w:tcPr>
            <w:tcW w:w="6662" w:type="dxa"/>
          </w:tcPr>
          <w:p w14:paraId="1A3F0FA2" w14:textId="7A92548F" w:rsidR="00A22421" w:rsidRPr="00852CDB" w:rsidRDefault="00A22421" w:rsidP="00A22421">
            <w:pPr>
              <w:jc w:val="both"/>
              <w:rPr>
                <w:rFonts w:cstheme="minorHAnsi"/>
                <w:lang w:val="ro-RO"/>
              </w:rPr>
            </w:pPr>
            <w:r w:rsidRPr="00852CDB">
              <w:rPr>
                <w:rFonts w:cstheme="minorHAnsi"/>
                <w:lang w:val="ro-RO"/>
              </w:rPr>
              <w:t>10.1.</w:t>
            </w:r>
            <w:r w:rsidR="00362340">
              <w:rPr>
                <w:rFonts w:cstheme="minorHAnsi"/>
                <w:lang w:val="ro-RO"/>
              </w:rPr>
              <w:t xml:space="preserve"> </w:t>
            </w:r>
            <w:r w:rsidRPr="00852CDB">
              <w:rPr>
                <w:rFonts w:cstheme="minorHAnsi"/>
                <w:lang w:val="ro-RO"/>
              </w:rPr>
              <w:t>Tabel</w:t>
            </w:r>
            <w:r w:rsidR="0096576C" w:rsidRPr="00852CDB">
              <w:rPr>
                <w:rFonts w:cstheme="minorHAnsi"/>
                <w:lang w:val="ro-RO"/>
              </w:rPr>
              <w:t>ul</w:t>
            </w:r>
            <w:r w:rsidRPr="00852CDB">
              <w:rPr>
                <w:rFonts w:cstheme="minorHAnsi"/>
                <w:lang w:val="ro-RO"/>
              </w:rPr>
              <w:t xml:space="preserve"> Centralizator privind justificarea costurilor este atașat?</w:t>
            </w:r>
          </w:p>
        </w:tc>
        <w:tc>
          <w:tcPr>
            <w:tcW w:w="567" w:type="dxa"/>
          </w:tcPr>
          <w:p w14:paraId="00476850" w14:textId="77777777" w:rsidR="00A22421" w:rsidRPr="00852CDB" w:rsidRDefault="00A22421" w:rsidP="00F80B6F">
            <w:pPr>
              <w:jc w:val="both"/>
              <w:rPr>
                <w:sz w:val="24"/>
                <w:szCs w:val="24"/>
                <w:lang w:val="ro-RO"/>
              </w:rPr>
            </w:pPr>
          </w:p>
        </w:tc>
        <w:tc>
          <w:tcPr>
            <w:tcW w:w="567" w:type="dxa"/>
          </w:tcPr>
          <w:p w14:paraId="4E7969DA" w14:textId="77777777" w:rsidR="00A22421" w:rsidRPr="00852CDB" w:rsidRDefault="00A22421" w:rsidP="00F80B6F">
            <w:pPr>
              <w:jc w:val="both"/>
              <w:rPr>
                <w:sz w:val="24"/>
                <w:szCs w:val="24"/>
                <w:lang w:val="ro-RO"/>
              </w:rPr>
            </w:pPr>
          </w:p>
        </w:tc>
        <w:tc>
          <w:tcPr>
            <w:tcW w:w="633" w:type="dxa"/>
          </w:tcPr>
          <w:p w14:paraId="22DEB128" w14:textId="77777777" w:rsidR="00A22421" w:rsidRPr="00852CDB" w:rsidRDefault="00A22421" w:rsidP="00F80B6F">
            <w:pPr>
              <w:jc w:val="both"/>
              <w:rPr>
                <w:sz w:val="24"/>
                <w:szCs w:val="24"/>
                <w:lang w:val="ro-RO"/>
              </w:rPr>
            </w:pPr>
          </w:p>
        </w:tc>
        <w:tc>
          <w:tcPr>
            <w:tcW w:w="643" w:type="dxa"/>
          </w:tcPr>
          <w:p w14:paraId="543F0F0A" w14:textId="77777777" w:rsidR="00A22421" w:rsidRPr="00852CDB" w:rsidRDefault="00A22421" w:rsidP="00F80B6F">
            <w:pPr>
              <w:jc w:val="both"/>
              <w:rPr>
                <w:sz w:val="24"/>
                <w:szCs w:val="24"/>
                <w:lang w:val="ro-RO"/>
              </w:rPr>
            </w:pPr>
          </w:p>
        </w:tc>
        <w:tc>
          <w:tcPr>
            <w:tcW w:w="709" w:type="dxa"/>
          </w:tcPr>
          <w:p w14:paraId="1230E5BA" w14:textId="77777777" w:rsidR="00A22421" w:rsidRPr="00852CDB" w:rsidRDefault="00A22421" w:rsidP="00F80B6F">
            <w:pPr>
              <w:jc w:val="both"/>
              <w:rPr>
                <w:sz w:val="24"/>
                <w:szCs w:val="24"/>
                <w:lang w:val="ro-RO"/>
              </w:rPr>
            </w:pPr>
          </w:p>
        </w:tc>
        <w:tc>
          <w:tcPr>
            <w:tcW w:w="709" w:type="dxa"/>
          </w:tcPr>
          <w:p w14:paraId="78E9C40B" w14:textId="77777777" w:rsidR="00A22421" w:rsidRPr="00852CDB" w:rsidRDefault="00A22421" w:rsidP="00F80B6F">
            <w:pPr>
              <w:jc w:val="both"/>
              <w:rPr>
                <w:sz w:val="24"/>
                <w:szCs w:val="24"/>
                <w:lang w:val="ro-RO"/>
              </w:rPr>
            </w:pPr>
          </w:p>
        </w:tc>
        <w:tc>
          <w:tcPr>
            <w:tcW w:w="4819" w:type="dxa"/>
          </w:tcPr>
          <w:p w14:paraId="3B12D208" w14:textId="77777777" w:rsidR="00A22421" w:rsidRPr="00852CDB" w:rsidRDefault="00A22421" w:rsidP="00F80B6F">
            <w:pPr>
              <w:jc w:val="both"/>
              <w:rPr>
                <w:sz w:val="24"/>
                <w:szCs w:val="24"/>
                <w:lang w:val="ro-RO"/>
              </w:rPr>
            </w:pPr>
          </w:p>
        </w:tc>
      </w:tr>
      <w:tr w:rsidR="00A22421" w:rsidRPr="00852CDB" w14:paraId="29F98B22" w14:textId="77777777" w:rsidTr="00D621F8">
        <w:trPr>
          <w:trHeight w:val="648"/>
        </w:trPr>
        <w:tc>
          <w:tcPr>
            <w:tcW w:w="568" w:type="dxa"/>
            <w:vMerge/>
          </w:tcPr>
          <w:p w14:paraId="086C14FA" w14:textId="77777777" w:rsidR="00A22421" w:rsidRPr="00852CDB" w:rsidRDefault="00A22421" w:rsidP="00F80B6F">
            <w:pPr>
              <w:jc w:val="both"/>
              <w:rPr>
                <w:lang w:val="ro-RO"/>
              </w:rPr>
            </w:pPr>
          </w:p>
        </w:tc>
        <w:tc>
          <w:tcPr>
            <w:tcW w:w="6662" w:type="dxa"/>
          </w:tcPr>
          <w:p w14:paraId="356D7856" w14:textId="2CF0CE28" w:rsidR="00A22421" w:rsidRPr="00852CDB" w:rsidRDefault="00A22421" w:rsidP="00A22421">
            <w:pPr>
              <w:jc w:val="both"/>
              <w:rPr>
                <w:rFonts w:cstheme="minorHAnsi"/>
                <w:lang w:val="ro-RO"/>
              </w:rPr>
            </w:pPr>
            <w:r w:rsidRPr="00852CDB">
              <w:rPr>
                <w:rFonts w:cstheme="minorHAnsi"/>
                <w:lang w:val="ro-RO"/>
              </w:rPr>
              <w:t>10.2.</w:t>
            </w:r>
            <w:r w:rsidR="001B6FF0">
              <w:rPr>
                <w:rFonts w:cstheme="minorHAnsi"/>
                <w:lang w:val="ro-RO"/>
              </w:rPr>
              <w:t xml:space="preserve"> </w:t>
            </w:r>
            <w:r w:rsidRPr="00852CDB">
              <w:rPr>
                <w:rFonts w:cstheme="minorHAnsi"/>
                <w:lang w:val="ro-RO"/>
              </w:rPr>
              <w:t xml:space="preserve">Sunt depuse </w:t>
            </w:r>
            <w:r w:rsidR="0096576C" w:rsidRPr="00852CDB">
              <w:rPr>
                <w:rFonts w:cstheme="minorHAnsi"/>
                <w:lang w:val="ro-RO"/>
              </w:rPr>
              <w:t>2</w:t>
            </w:r>
            <w:r w:rsidRPr="00852CDB">
              <w:rPr>
                <w:rFonts w:cstheme="minorHAnsi"/>
                <w:lang w:val="ro-RO"/>
              </w:rPr>
              <w:t xml:space="preserve"> oferte de preț sau trimiteri directe către surse verificabile de prețuri?</w:t>
            </w:r>
          </w:p>
        </w:tc>
        <w:tc>
          <w:tcPr>
            <w:tcW w:w="567" w:type="dxa"/>
          </w:tcPr>
          <w:p w14:paraId="43AE59F4" w14:textId="77777777" w:rsidR="00A22421" w:rsidRPr="00852CDB" w:rsidRDefault="00A22421" w:rsidP="00F80B6F">
            <w:pPr>
              <w:jc w:val="both"/>
              <w:rPr>
                <w:sz w:val="24"/>
                <w:szCs w:val="24"/>
                <w:lang w:val="ro-RO"/>
              </w:rPr>
            </w:pPr>
          </w:p>
        </w:tc>
        <w:tc>
          <w:tcPr>
            <w:tcW w:w="567" w:type="dxa"/>
          </w:tcPr>
          <w:p w14:paraId="12BDAFE6" w14:textId="77777777" w:rsidR="00A22421" w:rsidRPr="00852CDB" w:rsidRDefault="00A22421" w:rsidP="00F80B6F">
            <w:pPr>
              <w:jc w:val="both"/>
              <w:rPr>
                <w:sz w:val="24"/>
                <w:szCs w:val="24"/>
                <w:lang w:val="ro-RO"/>
              </w:rPr>
            </w:pPr>
          </w:p>
        </w:tc>
        <w:tc>
          <w:tcPr>
            <w:tcW w:w="633" w:type="dxa"/>
          </w:tcPr>
          <w:p w14:paraId="1211BE42" w14:textId="77777777" w:rsidR="00A22421" w:rsidRPr="00852CDB" w:rsidRDefault="00A22421" w:rsidP="00F80B6F">
            <w:pPr>
              <w:jc w:val="both"/>
              <w:rPr>
                <w:sz w:val="24"/>
                <w:szCs w:val="24"/>
                <w:lang w:val="ro-RO"/>
              </w:rPr>
            </w:pPr>
          </w:p>
        </w:tc>
        <w:tc>
          <w:tcPr>
            <w:tcW w:w="643" w:type="dxa"/>
          </w:tcPr>
          <w:p w14:paraId="4DBCAA31" w14:textId="77777777" w:rsidR="00A22421" w:rsidRPr="00852CDB" w:rsidRDefault="00A22421" w:rsidP="00F80B6F">
            <w:pPr>
              <w:jc w:val="both"/>
              <w:rPr>
                <w:sz w:val="24"/>
                <w:szCs w:val="24"/>
                <w:lang w:val="ro-RO"/>
              </w:rPr>
            </w:pPr>
          </w:p>
        </w:tc>
        <w:tc>
          <w:tcPr>
            <w:tcW w:w="709" w:type="dxa"/>
          </w:tcPr>
          <w:p w14:paraId="59D9E6D3" w14:textId="77777777" w:rsidR="00A22421" w:rsidRPr="00852CDB" w:rsidRDefault="00A22421" w:rsidP="00F80B6F">
            <w:pPr>
              <w:jc w:val="both"/>
              <w:rPr>
                <w:sz w:val="24"/>
                <w:szCs w:val="24"/>
                <w:lang w:val="ro-RO"/>
              </w:rPr>
            </w:pPr>
          </w:p>
        </w:tc>
        <w:tc>
          <w:tcPr>
            <w:tcW w:w="709" w:type="dxa"/>
          </w:tcPr>
          <w:p w14:paraId="1779225E" w14:textId="77777777" w:rsidR="00A22421" w:rsidRPr="00852CDB" w:rsidRDefault="00A22421" w:rsidP="00F80B6F">
            <w:pPr>
              <w:jc w:val="both"/>
              <w:rPr>
                <w:sz w:val="24"/>
                <w:szCs w:val="24"/>
                <w:lang w:val="ro-RO"/>
              </w:rPr>
            </w:pPr>
          </w:p>
        </w:tc>
        <w:tc>
          <w:tcPr>
            <w:tcW w:w="4819" w:type="dxa"/>
          </w:tcPr>
          <w:p w14:paraId="1D283157" w14:textId="77777777" w:rsidR="00A22421" w:rsidRPr="00852CDB" w:rsidRDefault="00A22421" w:rsidP="00F80B6F">
            <w:pPr>
              <w:jc w:val="both"/>
              <w:rPr>
                <w:sz w:val="24"/>
                <w:szCs w:val="24"/>
                <w:lang w:val="ro-RO"/>
              </w:rPr>
            </w:pPr>
          </w:p>
        </w:tc>
      </w:tr>
      <w:tr w:rsidR="00A75922" w:rsidRPr="00852CDB" w14:paraId="279F45E2" w14:textId="77777777" w:rsidTr="00D621F8">
        <w:trPr>
          <w:trHeight w:val="648"/>
        </w:trPr>
        <w:tc>
          <w:tcPr>
            <w:tcW w:w="568" w:type="dxa"/>
          </w:tcPr>
          <w:p w14:paraId="122CECE1" w14:textId="5045179D" w:rsidR="00A75922" w:rsidRPr="00852CDB" w:rsidRDefault="00A75922" w:rsidP="00F80B6F">
            <w:pPr>
              <w:jc w:val="both"/>
              <w:rPr>
                <w:lang w:val="ro-RO"/>
              </w:rPr>
            </w:pPr>
            <w:r w:rsidRPr="00852CDB">
              <w:rPr>
                <w:lang w:val="ro-RO"/>
              </w:rPr>
              <w:t>11.</w:t>
            </w:r>
          </w:p>
        </w:tc>
        <w:tc>
          <w:tcPr>
            <w:tcW w:w="6662" w:type="dxa"/>
          </w:tcPr>
          <w:p w14:paraId="2CB7C17F" w14:textId="77777777" w:rsidR="00A75922" w:rsidRPr="00852CDB" w:rsidRDefault="00A75922" w:rsidP="00A22421">
            <w:pPr>
              <w:jc w:val="both"/>
              <w:rPr>
                <w:rFonts w:cstheme="minorHAnsi"/>
                <w:lang w:val="ro-RO"/>
              </w:rPr>
            </w:pPr>
            <w:r w:rsidRPr="00852CDB">
              <w:rPr>
                <w:rFonts w:cstheme="minorHAnsi"/>
                <w:lang w:val="ro-RO"/>
              </w:rPr>
              <w:t>Corelarea informațiilor cuprinse în cererea de finanțare și/sau anexele la aceasta</w:t>
            </w:r>
          </w:p>
          <w:p w14:paraId="60F58584" w14:textId="64CD6A46" w:rsidR="00A75922" w:rsidRPr="00852CDB" w:rsidRDefault="00A75922" w:rsidP="00096CC6">
            <w:pPr>
              <w:tabs>
                <w:tab w:val="left" w:pos="457"/>
              </w:tabs>
              <w:jc w:val="both"/>
              <w:rPr>
                <w:rFonts w:cstheme="minorHAnsi"/>
                <w:lang w:val="ro-RO"/>
              </w:rPr>
            </w:pPr>
            <w:r w:rsidRPr="00852CDB">
              <w:rPr>
                <w:rFonts w:cstheme="minorHAnsi"/>
                <w:lang w:val="ro-RO"/>
              </w:rPr>
              <w:t>11.1</w:t>
            </w:r>
            <w:r w:rsidRPr="00852CDB">
              <w:rPr>
                <w:rFonts w:cstheme="minorHAnsi"/>
                <w:lang w:val="ro-RO"/>
              </w:rPr>
              <w:tab/>
              <w:t>Există necorelări între conținutul cererii de finanțare sau între conținutul cererii de finanțare și documentele anexate</w:t>
            </w:r>
          </w:p>
          <w:p w14:paraId="46101243" w14:textId="1A044822" w:rsidR="00A75922" w:rsidRPr="00852CDB" w:rsidRDefault="00A75922" w:rsidP="00096CC6">
            <w:pPr>
              <w:tabs>
                <w:tab w:val="left" w:pos="457"/>
              </w:tabs>
              <w:jc w:val="both"/>
              <w:rPr>
                <w:rFonts w:cstheme="minorHAnsi"/>
                <w:lang w:val="ro-RO"/>
              </w:rPr>
            </w:pPr>
            <w:r w:rsidRPr="00852CDB">
              <w:rPr>
                <w:rFonts w:cstheme="minorHAnsi"/>
                <w:lang w:val="ro-RO"/>
              </w:rPr>
              <w:t>11.2</w:t>
            </w:r>
            <w:r w:rsidRPr="00852CDB">
              <w:rPr>
                <w:rFonts w:cstheme="minorHAnsi"/>
                <w:lang w:val="ro-RO"/>
              </w:rPr>
              <w:tab/>
              <w:t>Există necorelări între anexele la cererea de finanțare</w:t>
            </w:r>
          </w:p>
          <w:p w14:paraId="60882945" w14:textId="135E1CE0" w:rsidR="00A75922" w:rsidRPr="00852CDB" w:rsidRDefault="00A75922" w:rsidP="00096CC6">
            <w:pPr>
              <w:tabs>
                <w:tab w:val="left" w:pos="457"/>
              </w:tabs>
              <w:jc w:val="both"/>
              <w:rPr>
                <w:rFonts w:cstheme="minorHAnsi"/>
                <w:lang w:val="ro-RO"/>
              </w:rPr>
            </w:pPr>
            <w:r w:rsidRPr="00852CDB">
              <w:rPr>
                <w:rFonts w:cstheme="minorHAnsi"/>
                <w:lang w:val="ro-RO"/>
              </w:rPr>
              <w:t>11.3</w:t>
            </w:r>
            <w:r w:rsidRPr="00852CDB">
              <w:rPr>
                <w:rFonts w:cstheme="minorHAnsi"/>
                <w:lang w:val="ro-RO"/>
              </w:rPr>
              <w:tab/>
              <w:t xml:space="preserve">Declarația IMM în privința încadrării în categoria IMM </w:t>
            </w:r>
            <w:r w:rsidR="00D621F8" w:rsidRPr="00852CDB">
              <w:rPr>
                <w:rFonts w:cstheme="minorHAnsi"/>
                <w:lang w:val="ro-RO"/>
              </w:rPr>
              <w:t xml:space="preserve">este corelată </w:t>
            </w:r>
            <w:r w:rsidRPr="00852CDB">
              <w:rPr>
                <w:rFonts w:cstheme="minorHAnsi"/>
                <w:lang w:val="ro-RO"/>
              </w:rPr>
              <w:t>cu secțiunea privind solicitantul din cadrul cererii de finanțare</w:t>
            </w:r>
          </w:p>
        </w:tc>
        <w:tc>
          <w:tcPr>
            <w:tcW w:w="567" w:type="dxa"/>
          </w:tcPr>
          <w:p w14:paraId="62A43017" w14:textId="77777777" w:rsidR="00A75922" w:rsidRPr="00852CDB" w:rsidRDefault="00A75922" w:rsidP="00F80B6F">
            <w:pPr>
              <w:jc w:val="both"/>
              <w:rPr>
                <w:sz w:val="24"/>
                <w:szCs w:val="24"/>
                <w:lang w:val="ro-RO"/>
              </w:rPr>
            </w:pPr>
          </w:p>
        </w:tc>
        <w:tc>
          <w:tcPr>
            <w:tcW w:w="567" w:type="dxa"/>
          </w:tcPr>
          <w:p w14:paraId="4FD5D9CA" w14:textId="77777777" w:rsidR="00A75922" w:rsidRPr="00852CDB" w:rsidRDefault="00A75922" w:rsidP="00F80B6F">
            <w:pPr>
              <w:jc w:val="both"/>
              <w:rPr>
                <w:sz w:val="24"/>
                <w:szCs w:val="24"/>
                <w:lang w:val="ro-RO"/>
              </w:rPr>
            </w:pPr>
          </w:p>
        </w:tc>
        <w:tc>
          <w:tcPr>
            <w:tcW w:w="633" w:type="dxa"/>
          </w:tcPr>
          <w:p w14:paraId="5A1108C0" w14:textId="77777777" w:rsidR="00A75922" w:rsidRPr="00852CDB" w:rsidRDefault="00A75922" w:rsidP="00F80B6F">
            <w:pPr>
              <w:jc w:val="both"/>
              <w:rPr>
                <w:sz w:val="24"/>
                <w:szCs w:val="24"/>
                <w:lang w:val="ro-RO"/>
              </w:rPr>
            </w:pPr>
          </w:p>
        </w:tc>
        <w:tc>
          <w:tcPr>
            <w:tcW w:w="643" w:type="dxa"/>
          </w:tcPr>
          <w:p w14:paraId="5A899CF1" w14:textId="77777777" w:rsidR="00A75922" w:rsidRPr="00852CDB" w:rsidRDefault="00A75922" w:rsidP="00F80B6F">
            <w:pPr>
              <w:jc w:val="both"/>
              <w:rPr>
                <w:sz w:val="24"/>
                <w:szCs w:val="24"/>
                <w:lang w:val="ro-RO"/>
              </w:rPr>
            </w:pPr>
          </w:p>
        </w:tc>
        <w:tc>
          <w:tcPr>
            <w:tcW w:w="709" w:type="dxa"/>
          </w:tcPr>
          <w:p w14:paraId="6C56B8AB" w14:textId="77777777" w:rsidR="00A75922" w:rsidRPr="00852CDB" w:rsidRDefault="00A75922" w:rsidP="00F80B6F">
            <w:pPr>
              <w:jc w:val="both"/>
              <w:rPr>
                <w:sz w:val="24"/>
                <w:szCs w:val="24"/>
                <w:lang w:val="ro-RO"/>
              </w:rPr>
            </w:pPr>
          </w:p>
        </w:tc>
        <w:tc>
          <w:tcPr>
            <w:tcW w:w="709" w:type="dxa"/>
          </w:tcPr>
          <w:p w14:paraId="55F76045" w14:textId="77777777" w:rsidR="00A75922" w:rsidRPr="00852CDB" w:rsidRDefault="00A75922" w:rsidP="00F80B6F">
            <w:pPr>
              <w:jc w:val="both"/>
              <w:rPr>
                <w:sz w:val="24"/>
                <w:szCs w:val="24"/>
                <w:lang w:val="ro-RO"/>
              </w:rPr>
            </w:pPr>
          </w:p>
        </w:tc>
        <w:tc>
          <w:tcPr>
            <w:tcW w:w="4819" w:type="dxa"/>
          </w:tcPr>
          <w:p w14:paraId="0E35237E" w14:textId="77777777" w:rsidR="00A75922" w:rsidRPr="00852CDB" w:rsidRDefault="00A75922" w:rsidP="00F80B6F">
            <w:pPr>
              <w:jc w:val="both"/>
              <w:rPr>
                <w:sz w:val="24"/>
                <w:szCs w:val="24"/>
                <w:lang w:val="ro-RO"/>
              </w:rPr>
            </w:pPr>
          </w:p>
        </w:tc>
      </w:tr>
      <w:tr w:rsidR="00FC0275" w:rsidRPr="00852CDB" w14:paraId="570E908D" w14:textId="77777777" w:rsidTr="00D621F8">
        <w:trPr>
          <w:trHeight w:val="648"/>
        </w:trPr>
        <w:tc>
          <w:tcPr>
            <w:tcW w:w="568" w:type="dxa"/>
          </w:tcPr>
          <w:p w14:paraId="3CD7362C" w14:textId="47D15D8A" w:rsidR="00FC0275" w:rsidRPr="00852CDB" w:rsidRDefault="000F174C" w:rsidP="00F80B6F">
            <w:pPr>
              <w:jc w:val="both"/>
              <w:rPr>
                <w:lang w:val="ro-RO"/>
              </w:rPr>
            </w:pPr>
            <w:r w:rsidRPr="00852CDB">
              <w:rPr>
                <w:lang w:val="ro-RO"/>
              </w:rPr>
              <w:t>12.</w:t>
            </w:r>
          </w:p>
        </w:tc>
        <w:tc>
          <w:tcPr>
            <w:tcW w:w="6662" w:type="dxa"/>
          </w:tcPr>
          <w:p w14:paraId="2745FEE4" w14:textId="0763214A" w:rsidR="00FC0275" w:rsidRPr="00852CDB" w:rsidRDefault="00FC0275" w:rsidP="00A22421">
            <w:pPr>
              <w:jc w:val="both"/>
              <w:rPr>
                <w:rFonts w:cstheme="minorHAnsi"/>
                <w:lang w:val="ro-RO"/>
              </w:rPr>
            </w:pPr>
            <w:r w:rsidRPr="00852CDB">
              <w:rPr>
                <w:rFonts w:cstheme="minorHAnsi"/>
                <w:lang w:val="ro-RO"/>
              </w:rPr>
              <w:t xml:space="preserve">Planul de afaceri </w:t>
            </w:r>
            <w:r w:rsidR="003A5717" w:rsidRPr="00852CDB">
              <w:rPr>
                <w:rFonts w:cstheme="minorHAnsi"/>
                <w:lang w:val="ro-RO"/>
              </w:rPr>
              <w:t>c</w:t>
            </w:r>
            <w:r w:rsidRPr="00852CDB">
              <w:rPr>
                <w:rFonts w:cstheme="minorHAnsi"/>
                <w:lang w:val="ro-RO"/>
              </w:rPr>
              <w:t xml:space="preserve">uprinde toate secțiunile obligatorii din modelul </w:t>
            </w:r>
            <w:r w:rsidR="00765E0B" w:rsidRPr="00852CDB">
              <w:rPr>
                <w:rFonts w:cstheme="minorHAnsi"/>
                <w:lang w:val="ro-RO"/>
              </w:rPr>
              <w:t>recomandat în Anexa cu aceeași denumire la prezentul ghid, inclusiv Macheta – Analiza și previziunea financiară - model standard în Anexa cu aceeași denumire la prezentul ghid</w:t>
            </w:r>
          </w:p>
        </w:tc>
        <w:tc>
          <w:tcPr>
            <w:tcW w:w="567" w:type="dxa"/>
          </w:tcPr>
          <w:p w14:paraId="4350408D" w14:textId="77777777" w:rsidR="00FC0275" w:rsidRPr="00852CDB" w:rsidRDefault="00FC0275" w:rsidP="00F80B6F">
            <w:pPr>
              <w:jc w:val="both"/>
              <w:rPr>
                <w:sz w:val="24"/>
                <w:szCs w:val="24"/>
                <w:lang w:val="ro-RO"/>
              </w:rPr>
            </w:pPr>
          </w:p>
        </w:tc>
        <w:tc>
          <w:tcPr>
            <w:tcW w:w="567" w:type="dxa"/>
          </w:tcPr>
          <w:p w14:paraId="78C94540" w14:textId="77777777" w:rsidR="00FC0275" w:rsidRPr="00852CDB" w:rsidRDefault="00FC0275" w:rsidP="00F80B6F">
            <w:pPr>
              <w:jc w:val="both"/>
              <w:rPr>
                <w:sz w:val="24"/>
                <w:szCs w:val="24"/>
                <w:lang w:val="ro-RO"/>
              </w:rPr>
            </w:pPr>
          </w:p>
        </w:tc>
        <w:tc>
          <w:tcPr>
            <w:tcW w:w="633" w:type="dxa"/>
          </w:tcPr>
          <w:p w14:paraId="5C7294E5" w14:textId="77777777" w:rsidR="00FC0275" w:rsidRPr="00852CDB" w:rsidRDefault="00FC0275" w:rsidP="00F80B6F">
            <w:pPr>
              <w:jc w:val="both"/>
              <w:rPr>
                <w:sz w:val="24"/>
                <w:szCs w:val="24"/>
                <w:lang w:val="ro-RO"/>
              </w:rPr>
            </w:pPr>
          </w:p>
        </w:tc>
        <w:tc>
          <w:tcPr>
            <w:tcW w:w="643" w:type="dxa"/>
          </w:tcPr>
          <w:p w14:paraId="32C6FDB8" w14:textId="77777777" w:rsidR="00FC0275" w:rsidRPr="00852CDB" w:rsidRDefault="00FC0275" w:rsidP="00F80B6F">
            <w:pPr>
              <w:jc w:val="both"/>
              <w:rPr>
                <w:sz w:val="24"/>
                <w:szCs w:val="24"/>
                <w:lang w:val="ro-RO"/>
              </w:rPr>
            </w:pPr>
          </w:p>
        </w:tc>
        <w:tc>
          <w:tcPr>
            <w:tcW w:w="709" w:type="dxa"/>
          </w:tcPr>
          <w:p w14:paraId="17003E3C" w14:textId="77777777" w:rsidR="00FC0275" w:rsidRPr="00852CDB" w:rsidRDefault="00FC0275" w:rsidP="00F80B6F">
            <w:pPr>
              <w:jc w:val="both"/>
              <w:rPr>
                <w:sz w:val="24"/>
                <w:szCs w:val="24"/>
                <w:lang w:val="ro-RO"/>
              </w:rPr>
            </w:pPr>
          </w:p>
        </w:tc>
        <w:tc>
          <w:tcPr>
            <w:tcW w:w="709" w:type="dxa"/>
          </w:tcPr>
          <w:p w14:paraId="7F6034B9" w14:textId="77777777" w:rsidR="00FC0275" w:rsidRPr="00852CDB" w:rsidRDefault="00FC0275" w:rsidP="00F80B6F">
            <w:pPr>
              <w:jc w:val="both"/>
              <w:rPr>
                <w:sz w:val="24"/>
                <w:szCs w:val="24"/>
                <w:lang w:val="ro-RO"/>
              </w:rPr>
            </w:pPr>
          </w:p>
        </w:tc>
        <w:tc>
          <w:tcPr>
            <w:tcW w:w="4819" w:type="dxa"/>
          </w:tcPr>
          <w:p w14:paraId="28D38E80" w14:textId="77777777" w:rsidR="00FC0275" w:rsidRPr="00852CDB" w:rsidRDefault="00FC0275" w:rsidP="00F80B6F">
            <w:pPr>
              <w:jc w:val="both"/>
              <w:rPr>
                <w:sz w:val="24"/>
                <w:szCs w:val="24"/>
                <w:lang w:val="ro-RO"/>
              </w:rPr>
            </w:pPr>
          </w:p>
        </w:tc>
      </w:tr>
      <w:tr w:rsidR="00D46125" w:rsidRPr="00852CDB" w14:paraId="78D805C2" w14:textId="77777777" w:rsidTr="00D621F8">
        <w:trPr>
          <w:trHeight w:val="648"/>
        </w:trPr>
        <w:tc>
          <w:tcPr>
            <w:tcW w:w="568" w:type="dxa"/>
          </w:tcPr>
          <w:p w14:paraId="4E5FE34D" w14:textId="0618996F" w:rsidR="00D46125" w:rsidRPr="00852CDB" w:rsidRDefault="000F174C" w:rsidP="00F80B6F">
            <w:pPr>
              <w:jc w:val="both"/>
              <w:rPr>
                <w:lang w:val="ro-RO"/>
              </w:rPr>
            </w:pPr>
            <w:r w:rsidRPr="00852CDB">
              <w:rPr>
                <w:lang w:val="ro-RO"/>
              </w:rPr>
              <w:t>13.</w:t>
            </w:r>
          </w:p>
        </w:tc>
        <w:tc>
          <w:tcPr>
            <w:tcW w:w="6662" w:type="dxa"/>
          </w:tcPr>
          <w:p w14:paraId="63DA0AE9" w14:textId="4A8A85CE" w:rsidR="00D46125" w:rsidRPr="00852CDB" w:rsidRDefault="00D46125" w:rsidP="00A22421">
            <w:pPr>
              <w:jc w:val="both"/>
              <w:rPr>
                <w:rFonts w:cstheme="minorHAnsi"/>
                <w:lang w:val="ro-RO"/>
              </w:rPr>
            </w:pPr>
            <w:r w:rsidRPr="00852CDB">
              <w:rPr>
                <w:rFonts w:cstheme="minorHAnsi"/>
                <w:lang w:val="ro-RO"/>
              </w:rPr>
              <w:t>Solicitantul a depus situațiile financiare anuale, aferente exercițiului financiar 2023, însoțite de recipisa de depunere, după caz:</w:t>
            </w:r>
          </w:p>
          <w:p w14:paraId="3672B731" w14:textId="011F11E6" w:rsidR="00D46125" w:rsidRPr="00852CDB" w:rsidRDefault="00D46125" w:rsidP="00D46125">
            <w:pPr>
              <w:pStyle w:val="Listparagraf"/>
              <w:numPr>
                <w:ilvl w:val="0"/>
                <w:numId w:val="31"/>
              </w:numPr>
              <w:jc w:val="both"/>
              <w:rPr>
                <w:rFonts w:cstheme="minorHAnsi"/>
                <w:lang w:val="ro-RO"/>
              </w:rPr>
            </w:pPr>
            <w:r w:rsidRPr="00852CDB">
              <w:rPr>
                <w:rFonts w:cstheme="minorHAnsi"/>
                <w:lang w:val="ro-RO"/>
              </w:rPr>
              <w:t>Bilanțul prescurtat (Formular 10)</w:t>
            </w:r>
          </w:p>
          <w:p w14:paraId="69EAA0B9" w14:textId="303EBC1A" w:rsidR="00D46125" w:rsidRPr="00852CDB" w:rsidRDefault="00D46125" w:rsidP="00D46125">
            <w:pPr>
              <w:pStyle w:val="Listparagraf"/>
              <w:numPr>
                <w:ilvl w:val="0"/>
                <w:numId w:val="31"/>
              </w:numPr>
              <w:jc w:val="both"/>
              <w:rPr>
                <w:rFonts w:cstheme="minorHAnsi"/>
                <w:lang w:val="ro-RO"/>
              </w:rPr>
            </w:pPr>
            <w:r w:rsidRPr="00852CDB">
              <w:rPr>
                <w:rFonts w:cstheme="minorHAnsi"/>
                <w:lang w:val="ro-RO"/>
              </w:rPr>
              <w:t>Contul de profit și pierdere (Formular 20)</w:t>
            </w:r>
          </w:p>
          <w:p w14:paraId="6924D5D0" w14:textId="0F34DBB8" w:rsidR="00D46125" w:rsidRPr="00852CDB" w:rsidRDefault="00D46125" w:rsidP="00D46125">
            <w:pPr>
              <w:pStyle w:val="Listparagraf"/>
              <w:numPr>
                <w:ilvl w:val="0"/>
                <w:numId w:val="31"/>
              </w:numPr>
              <w:jc w:val="both"/>
              <w:rPr>
                <w:rFonts w:cstheme="minorHAnsi"/>
                <w:lang w:val="ro-RO"/>
              </w:rPr>
            </w:pPr>
            <w:r w:rsidRPr="00852CDB">
              <w:rPr>
                <w:rFonts w:cstheme="minorHAnsi"/>
                <w:lang w:val="ro-RO"/>
              </w:rPr>
              <w:t>Datele informative (Formular 30)</w:t>
            </w:r>
          </w:p>
          <w:p w14:paraId="4F9FEF91" w14:textId="4EAEA3D2" w:rsidR="00D46125" w:rsidRPr="00852CDB" w:rsidRDefault="00D46125" w:rsidP="00A22421">
            <w:pPr>
              <w:pStyle w:val="Listparagraf"/>
              <w:numPr>
                <w:ilvl w:val="0"/>
                <w:numId w:val="31"/>
              </w:numPr>
              <w:jc w:val="both"/>
              <w:rPr>
                <w:rFonts w:cstheme="minorHAnsi"/>
                <w:lang w:val="ro-RO"/>
              </w:rPr>
            </w:pPr>
            <w:r w:rsidRPr="00852CDB">
              <w:rPr>
                <w:rFonts w:cstheme="minorHAnsi"/>
                <w:lang w:val="ro-RO"/>
              </w:rPr>
              <w:t>Situația activelor imobilizate (Formular 40</w:t>
            </w:r>
          </w:p>
        </w:tc>
        <w:tc>
          <w:tcPr>
            <w:tcW w:w="567" w:type="dxa"/>
          </w:tcPr>
          <w:p w14:paraId="45B66B69" w14:textId="77777777" w:rsidR="00D46125" w:rsidRPr="00852CDB" w:rsidRDefault="00D46125" w:rsidP="00F80B6F">
            <w:pPr>
              <w:jc w:val="both"/>
              <w:rPr>
                <w:sz w:val="24"/>
                <w:szCs w:val="24"/>
                <w:lang w:val="ro-RO"/>
              </w:rPr>
            </w:pPr>
          </w:p>
        </w:tc>
        <w:tc>
          <w:tcPr>
            <w:tcW w:w="567" w:type="dxa"/>
          </w:tcPr>
          <w:p w14:paraId="02437DE7" w14:textId="77777777" w:rsidR="00D46125" w:rsidRPr="00852CDB" w:rsidRDefault="00D46125" w:rsidP="00F80B6F">
            <w:pPr>
              <w:jc w:val="both"/>
              <w:rPr>
                <w:sz w:val="24"/>
                <w:szCs w:val="24"/>
                <w:lang w:val="ro-RO"/>
              </w:rPr>
            </w:pPr>
          </w:p>
        </w:tc>
        <w:tc>
          <w:tcPr>
            <w:tcW w:w="633" w:type="dxa"/>
          </w:tcPr>
          <w:p w14:paraId="7241C9D4" w14:textId="77777777" w:rsidR="00D46125" w:rsidRPr="00852CDB" w:rsidRDefault="00D46125" w:rsidP="00F80B6F">
            <w:pPr>
              <w:jc w:val="both"/>
              <w:rPr>
                <w:sz w:val="24"/>
                <w:szCs w:val="24"/>
                <w:lang w:val="ro-RO"/>
              </w:rPr>
            </w:pPr>
          </w:p>
        </w:tc>
        <w:tc>
          <w:tcPr>
            <w:tcW w:w="643" w:type="dxa"/>
          </w:tcPr>
          <w:p w14:paraId="60E8ABB9" w14:textId="77777777" w:rsidR="00D46125" w:rsidRPr="00852CDB" w:rsidRDefault="00D46125" w:rsidP="00F80B6F">
            <w:pPr>
              <w:jc w:val="both"/>
              <w:rPr>
                <w:sz w:val="24"/>
                <w:szCs w:val="24"/>
                <w:lang w:val="ro-RO"/>
              </w:rPr>
            </w:pPr>
          </w:p>
        </w:tc>
        <w:tc>
          <w:tcPr>
            <w:tcW w:w="709" w:type="dxa"/>
          </w:tcPr>
          <w:p w14:paraId="5910C3BA" w14:textId="77777777" w:rsidR="00D46125" w:rsidRPr="00852CDB" w:rsidRDefault="00D46125" w:rsidP="00F80B6F">
            <w:pPr>
              <w:jc w:val="both"/>
              <w:rPr>
                <w:sz w:val="24"/>
                <w:szCs w:val="24"/>
                <w:lang w:val="ro-RO"/>
              </w:rPr>
            </w:pPr>
          </w:p>
        </w:tc>
        <w:tc>
          <w:tcPr>
            <w:tcW w:w="709" w:type="dxa"/>
          </w:tcPr>
          <w:p w14:paraId="7331A982" w14:textId="77777777" w:rsidR="00D46125" w:rsidRPr="00852CDB" w:rsidRDefault="00D46125" w:rsidP="00F80B6F">
            <w:pPr>
              <w:jc w:val="both"/>
              <w:rPr>
                <w:sz w:val="24"/>
                <w:szCs w:val="24"/>
                <w:lang w:val="ro-RO"/>
              </w:rPr>
            </w:pPr>
          </w:p>
        </w:tc>
        <w:tc>
          <w:tcPr>
            <w:tcW w:w="4819" w:type="dxa"/>
          </w:tcPr>
          <w:p w14:paraId="5340D27E" w14:textId="77777777" w:rsidR="00D46125" w:rsidRPr="00852CDB" w:rsidRDefault="00D46125" w:rsidP="00F80B6F">
            <w:pPr>
              <w:jc w:val="both"/>
              <w:rPr>
                <w:sz w:val="24"/>
                <w:szCs w:val="24"/>
                <w:lang w:val="ro-RO"/>
              </w:rPr>
            </w:pPr>
          </w:p>
        </w:tc>
      </w:tr>
      <w:tr w:rsidR="00F80B6F" w:rsidRPr="00852CDB" w14:paraId="69BF3269" w14:textId="5E262ED1" w:rsidTr="00D621F8">
        <w:tc>
          <w:tcPr>
            <w:tcW w:w="568" w:type="dxa"/>
            <w:vMerge w:val="restart"/>
            <w:shd w:val="clear" w:color="auto" w:fill="D0CECE" w:themeFill="background2" w:themeFillShade="E6"/>
            <w:vAlign w:val="center"/>
          </w:tcPr>
          <w:p w14:paraId="11B75583" w14:textId="4E51A1B3" w:rsidR="00F80B6F" w:rsidRPr="00852CDB" w:rsidRDefault="00F80B6F" w:rsidP="00F80B6F">
            <w:pPr>
              <w:jc w:val="center"/>
              <w:rPr>
                <w:rFonts w:cstheme="minorHAnsi"/>
                <w:b/>
                <w:lang w:val="ro-RO"/>
              </w:rPr>
            </w:pPr>
            <w:r w:rsidRPr="00852CDB">
              <w:rPr>
                <w:rFonts w:cstheme="minorHAnsi"/>
                <w:b/>
                <w:lang w:val="ro-RO"/>
              </w:rPr>
              <w:lastRenderedPageBreak/>
              <w:t>Nr.crt.</w:t>
            </w:r>
          </w:p>
        </w:tc>
        <w:tc>
          <w:tcPr>
            <w:tcW w:w="6662" w:type="dxa"/>
            <w:vMerge w:val="restart"/>
            <w:shd w:val="clear" w:color="auto" w:fill="D0CECE" w:themeFill="background2" w:themeFillShade="E6"/>
            <w:vAlign w:val="center"/>
          </w:tcPr>
          <w:p w14:paraId="41583637" w14:textId="2638905D" w:rsidR="00F80B6F" w:rsidRPr="00852CDB" w:rsidRDefault="00F80B6F" w:rsidP="00F80B6F">
            <w:pPr>
              <w:jc w:val="center"/>
              <w:rPr>
                <w:rFonts w:cstheme="minorHAnsi"/>
                <w:b/>
                <w:lang w:val="ro-RO"/>
              </w:rPr>
            </w:pPr>
            <w:r w:rsidRPr="00852CDB">
              <w:rPr>
                <w:rFonts w:cstheme="minorHAnsi"/>
                <w:b/>
                <w:lang w:val="ro-RO"/>
              </w:rPr>
              <w:t>Cerința/documentul de verificare a modului de îndeplinire a caracterului finanțabil al solicitantului și proiectului</w:t>
            </w:r>
          </w:p>
        </w:tc>
        <w:tc>
          <w:tcPr>
            <w:tcW w:w="1767" w:type="dxa"/>
            <w:gridSpan w:val="3"/>
            <w:shd w:val="clear" w:color="auto" w:fill="D0CECE" w:themeFill="background2" w:themeFillShade="E6"/>
            <w:vAlign w:val="center"/>
          </w:tcPr>
          <w:p w14:paraId="1EDC3A77" w14:textId="7A684608" w:rsidR="00F80B6F" w:rsidRPr="00852CDB" w:rsidRDefault="00F80B6F" w:rsidP="00F80B6F">
            <w:pPr>
              <w:jc w:val="center"/>
              <w:rPr>
                <w:rFonts w:cstheme="minorHAnsi"/>
                <w:b/>
                <w:lang w:val="ro-RO"/>
              </w:rPr>
            </w:pPr>
            <w:r w:rsidRPr="00852CDB">
              <w:rPr>
                <w:rFonts w:cstheme="minorHAnsi"/>
                <w:b/>
                <w:lang w:val="ro-RO"/>
              </w:rPr>
              <w:t>Evaluator 1</w:t>
            </w:r>
          </w:p>
        </w:tc>
        <w:tc>
          <w:tcPr>
            <w:tcW w:w="2061" w:type="dxa"/>
            <w:gridSpan w:val="3"/>
            <w:shd w:val="clear" w:color="auto" w:fill="D0CECE" w:themeFill="background2" w:themeFillShade="E6"/>
            <w:vAlign w:val="center"/>
          </w:tcPr>
          <w:p w14:paraId="563AF5C4" w14:textId="2879345D" w:rsidR="00F80B6F" w:rsidRPr="00852CDB" w:rsidRDefault="00F80B6F" w:rsidP="00F80B6F">
            <w:pPr>
              <w:jc w:val="center"/>
              <w:rPr>
                <w:rFonts w:cstheme="minorHAnsi"/>
                <w:b/>
                <w:lang w:val="ro-RO"/>
              </w:rPr>
            </w:pPr>
            <w:r w:rsidRPr="00852CDB">
              <w:rPr>
                <w:rFonts w:cstheme="minorHAnsi"/>
                <w:b/>
                <w:lang w:val="ro-RO"/>
              </w:rPr>
              <w:t>Evaluator 2</w:t>
            </w:r>
          </w:p>
        </w:tc>
        <w:tc>
          <w:tcPr>
            <w:tcW w:w="4819" w:type="dxa"/>
            <w:vMerge w:val="restart"/>
            <w:shd w:val="clear" w:color="auto" w:fill="D0CECE" w:themeFill="background2" w:themeFillShade="E6"/>
            <w:vAlign w:val="center"/>
          </w:tcPr>
          <w:p w14:paraId="79DEFE76" w14:textId="661DB9F1" w:rsidR="00F80B6F" w:rsidRPr="00852CDB" w:rsidRDefault="00F80B6F" w:rsidP="00F80B6F">
            <w:pPr>
              <w:jc w:val="center"/>
              <w:rPr>
                <w:rFonts w:cstheme="minorHAnsi"/>
                <w:b/>
                <w:lang w:val="ro-RO"/>
              </w:rPr>
            </w:pPr>
            <w:r w:rsidRPr="00852CDB">
              <w:rPr>
                <w:rFonts w:cstheme="minorHAnsi"/>
                <w:b/>
                <w:lang w:val="ro-RO"/>
              </w:rPr>
              <w:t>Observații</w:t>
            </w:r>
          </w:p>
        </w:tc>
      </w:tr>
      <w:tr w:rsidR="00F80B6F" w:rsidRPr="00852CDB" w14:paraId="482C2B9E" w14:textId="7AD4DC57" w:rsidTr="00D621F8">
        <w:tc>
          <w:tcPr>
            <w:tcW w:w="568" w:type="dxa"/>
            <w:vMerge/>
            <w:shd w:val="clear" w:color="auto" w:fill="D0CECE" w:themeFill="background2" w:themeFillShade="E6"/>
            <w:vAlign w:val="center"/>
          </w:tcPr>
          <w:p w14:paraId="66FDD82F" w14:textId="4195CF58" w:rsidR="00F80B6F" w:rsidRPr="00852CDB" w:rsidRDefault="00F80B6F" w:rsidP="00F80B6F">
            <w:pPr>
              <w:jc w:val="center"/>
              <w:rPr>
                <w:rFonts w:cstheme="minorHAnsi"/>
                <w:b/>
                <w:lang w:val="ro-RO"/>
              </w:rPr>
            </w:pPr>
          </w:p>
        </w:tc>
        <w:tc>
          <w:tcPr>
            <w:tcW w:w="6662" w:type="dxa"/>
            <w:vMerge/>
            <w:shd w:val="clear" w:color="auto" w:fill="D9E2F3" w:themeFill="accent1" w:themeFillTint="33"/>
            <w:vAlign w:val="center"/>
          </w:tcPr>
          <w:p w14:paraId="335B6E73" w14:textId="146F3D1E" w:rsidR="00F80B6F" w:rsidRPr="00852CDB" w:rsidRDefault="00F80B6F" w:rsidP="00F80B6F">
            <w:pPr>
              <w:pStyle w:val="Listparagraf"/>
              <w:jc w:val="center"/>
              <w:rPr>
                <w:rFonts w:cstheme="minorHAnsi"/>
                <w:b/>
                <w:lang w:val="ro-RO"/>
              </w:rPr>
            </w:pPr>
          </w:p>
        </w:tc>
        <w:tc>
          <w:tcPr>
            <w:tcW w:w="567" w:type="dxa"/>
            <w:shd w:val="clear" w:color="auto" w:fill="D0CECE" w:themeFill="background2" w:themeFillShade="E6"/>
            <w:vAlign w:val="center"/>
          </w:tcPr>
          <w:p w14:paraId="55A8F06B" w14:textId="686933C1" w:rsidR="00F80B6F" w:rsidRPr="00852CDB" w:rsidRDefault="00F80B6F" w:rsidP="00F80B6F">
            <w:pPr>
              <w:jc w:val="center"/>
              <w:rPr>
                <w:rFonts w:cstheme="minorHAnsi"/>
                <w:b/>
                <w:lang w:val="ro-RO"/>
              </w:rPr>
            </w:pPr>
            <w:r w:rsidRPr="00852CDB">
              <w:rPr>
                <w:rFonts w:cstheme="minorHAnsi"/>
                <w:b/>
                <w:lang w:val="ro-RO"/>
              </w:rPr>
              <w:t>DA</w:t>
            </w:r>
          </w:p>
        </w:tc>
        <w:tc>
          <w:tcPr>
            <w:tcW w:w="567" w:type="dxa"/>
            <w:shd w:val="clear" w:color="auto" w:fill="D0CECE" w:themeFill="background2" w:themeFillShade="E6"/>
            <w:vAlign w:val="center"/>
          </w:tcPr>
          <w:p w14:paraId="1515A57F" w14:textId="61CD1C6D" w:rsidR="00F80B6F" w:rsidRPr="00852CDB" w:rsidRDefault="00F80B6F" w:rsidP="00F80B6F">
            <w:pPr>
              <w:jc w:val="center"/>
              <w:rPr>
                <w:rFonts w:cstheme="minorHAnsi"/>
                <w:b/>
                <w:lang w:val="ro-RO"/>
              </w:rPr>
            </w:pPr>
            <w:r w:rsidRPr="00852CDB">
              <w:rPr>
                <w:rFonts w:cstheme="minorHAnsi"/>
                <w:b/>
                <w:lang w:val="ro-RO"/>
              </w:rPr>
              <w:t>NU</w:t>
            </w:r>
          </w:p>
        </w:tc>
        <w:tc>
          <w:tcPr>
            <w:tcW w:w="633" w:type="dxa"/>
            <w:shd w:val="clear" w:color="auto" w:fill="D0CECE" w:themeFill="background2" w:themeFillShade="E6"/>
            <w:vAlign w:val="center"/>
          </w:tcPr>
          <w:p w14:paraId="17C8A54C" w14:textId="4785518F" w:rsidR="00F80B6F" w:rsidRPr="00852CDB" w:rsidRDefault="00F80B6F" w:rsidP="00F80B6F">
            <w:pPr>
              <w:jc w:val="center"/>
              <w:rPr>
                <w:rFonts w:cstheme="minorHAnsi"/>
                <w:b/>
                <w:lang w:val="ro-RO"/>
              </w:rPr>
            </w:pPr>
            <w:r w:rsidRPr="00852CDB">
              <w:rPr>
                <w:rFonts w:cstheme="minorHAnsi"/>
                <w:b/>
                <w:lang w:val="ro-RO"/>
              </w:rPr>
              <w:t>N/A</w:t>
            </w:r>
          </w:p>
        </w:tc>
        <w:tc>
          <w:tcPr>
            <w:tcW w:w="643" w:type="dxa"/>
            <w:shd w:val="clear" w:color="auto" w:fill="D0CECE" w:themeFill="background2" w:themeFillShade="E6"/>
            <w:vAlign w:val="center"/>
          </w:tcPr>
          <w:p w14:paraId="4D1C0D04" w14:textId="739DDC61" w:rsidR="00F80B6F" w:rsidRPr="00852CDB" w:rsidRDefault="00F80B6F" w:rsidP="00F80B6F">
            <w:pPr>
              <w:jc w:val="center"/>
              <w:rPr>
                <w:rFonts w:cstheme="minorHAnsi"/>
                <w:b/>
                <w:lang w:val="ro-RO"/>
              </w:rPr>
            </w:pPr>
            <w:r w:rsidRPr="00852CDB">
              <w:rPr>
                <w:rFonts w:cstheme="minorHAnsi"/>
                <w:b/>
                <w:lang w:val="ro-RO"/>
              </w:rPr>
              <w:t>DA</w:t>
            </w:r>
          </w:p>
        </w:tc>
        <w:tc>
          <w:tcPr>
            <w:tcW w:w="709" w:type="dxa"/>
            <w:shd w:val="clear" w:color="auto" w:fill="D0CECE" w:themeFill="background2" w:themeFillShade="E6"/>
            <w:vAlign w:val="center"/>
          </w:tcPr>
          <w:p w14:paraId="26FCAB2E" w14:textId="00AFC35B" w:rsidR="00F80B6F" w:rsidRPr="00852CDB" w:rsidRDefault="00F80B6F" w:rsidP="00F80B6F">
            <w:pPr>
              <w:jc w:val="center"/>
              <w:rPr>
                <w:rFonts w:cstheme="minorHAnsi"/>
                <w:b/>
                <w:lang w:val="ro-RO"/>
              </w:rPr>
            </w:pPr>
            <w:r w:rsidRPr="00852CDB">
              <w:rPr>
                <w:rFonts w:cstheme="minorHAnsi"/>
                <w:b/>
                <w:lang w:val="ro-RO"/>
              </w:rPr>
              <w:t>NU</w:t>
            </w:r>
          </w:p>
        </w:tc>
        <w:tc>
          <w:tcPr>
            <w:tcW w:w="709" w:type="dxa"/>
            <w:shd w:val="clear" w:color="auto" w:fill="D0CECE" w:themeFill="background2" w:themeFillShade="E6"/>
            <w:vAlign w:val="center"/>
          </w:tcPr>
          <w:p w14:paraId="46CF6998" w14:textId="6096AC2B" w:rsidR="00F80B6F" w:rsidRPr="00852CDB" w:rsidRDefault="00F80B6F" w:rsidP="00F80B6F">
            <w:pPr>
              <w:jc w:val="center"/>
              <w:rPr>
                <w:rFonts w:cstheme="minorHAnsi"/>
                <w:b/>
                <w:lang w:val="ro-RO"/>
              </w:rPr>
            </w:pPr>
            <w:r w:rsidRPr="00852CDB">
              <w:rPr>
                <w:rFonts w:cstheme="minorHAnsi"/>
                <w:b/>
                <w:lang w:val="ro-RO"/>
              </w:rPr>
              <w:t>N/A</w:t>
            </w:r>
          </w:p>
        </w:tc>
        <w:tc>
          <w:tcPr>
            <w:tcW w:w="4819" w:type="dxa"/>
            <w:vMerge/>
            <w:shd w:val="clear" w:color="auto" w:fill="D9E2F3" w:themeFill="accent1" w:themeFillTint="33"/>
            <w:vAlign w:val="center"/>
          </w:tcPr>
          <w:p w14:paraId="5315EFF6" w14:textId="77777777" w:rsidR="00F80B6F" w:rsidRPr="00852CDB" w:rsidRDefault="00F80B6F" w:rsidP="00F80B6F">
            <w:pPr>
              <w:jc w:val="center"/>
              <w:rPr>
                <w:rFonts w:cstheme="minorHAnsi"/>
                <w:b/>
                <w:lang w:val="ro-RO"/>
              </w:rPr>
            </w:pPr>
          </w:p>
        </w:tc>
      </w:tr>
      <w:tr w:rsidR="00F80B6F" w:rsidRPr="00852CDB" w14:paraId="2A5899AD" w14:textId="77777777" w:rsidTr="00D621F8">
        <w:tc>
          <w:tcPr>
            <w:tcW w:w="568" w:type="dxa"/>
          </w:tcPr>
          <w:p w14:paraId="57EC73FC" w14:textId="5EAF55D2" w:rsidR="00F80B6F" w:rsidRPr="00852CDB" w:rsidRDefault="00852CDB" w:rsidP="00F80B6F">
            <w:pPr>
              <w:jc w:val="both"/>
              <w:rPr>
                <w:rFonts w:cstheme="minorHAnsi"/>
                <w:lang w:val="ro-RO"/>
              </w:rPr>
            </w:pPr>
            <w:r>
              <w:rPr>
                <w:rFonts w:cstheme="minorHAnsi"/>
                <w:lang w:val="ro-RO"/>
              </w:rPr>
              <w:t>14</w:t>
            </w:r>
          </w:p>
        </w:tc>
        <w:tc>
          <w:tcPr>
            <w:tcW w:w="6662" w:type="dxa"/>
          </w:tcPr>
          <w:p w14:paraId="2C594B33" w14:textId="368B89EC" w:rsidR="00F80B6F" w:rsidRPr="00852CDB" w:rsidRDefault="00F80B6F" w:rsidP="00F80B6F">
            <w:pPr>
              <w:jc w:val="both"/>
              <w:rPr>
                <w:rFonts w:cstheme="minorHAnsi"/>
                <w:lang w:val="ro-RO"/>
              </w:rPr>
            </w:pPr>
            <w:r w:rsidRPr="00852CDB">
              <w:rPr>
                <w:rFonts w:cstheme="minorHAnsi"/>
                <w:lang w:val="ro-RO"/>
              </w:rPr>
              <w:t>Solicitantul se încadrează în categoria solicitanților eligibili în conformitate cu prevederile Ghidului solicitantului secțiunea 5.1</w:t>
            </w:r>
            <w:r w:rsidR="00F4715A" w:rsidRPr="00852CDB">
              <w:rPr>
                <w:rFonts w:cstheme="minorHAnsi"/>
                <w:lang w:val="ro-RO"/>
              </w:rPr>
              <w:t>, respectiv îndeplinește cumulativ următoarele condiții:</w:t>
            </w:r>
          </w:p>
          <w:p w14:paraId="385BF7A0" w14:textId="71F3F12A" w:rsidR="00F4715A" w:rsidRPr="00852CDB" w:rsidRDefault="00F4715A" w:rsidP="00F4715A">
            <w:pPr>
              <w:jc w:val="both"/>
              <w:rPr>
                <w:rFonts w:cstheme="minorHAnsi"/>
                <w:lang w:val="ro-RO"/>
              </w:rPr>
            </w:pPr>
            <w:r w:rsidRPr="00852CDB">
              <w:rPr>
                <w:rFonts w:cstheme="minorHAnsi"/>
                <w:lang w:val="ro-RO"/>
              </w:rPr>
              <w:t>a) O  societate înregistrată în baza Legii nr. 31/1990, societate cooperativă constituită în baza Legii nr. 1/2005, sau care funcționează în baza OUG nr. 6/2011 cu modificările și completările ulterioare;.</w:t>
            </w:r>
          </w:p>
          <w:p w14:paraId="3B378E11" w14:textId="2A204D96" w:rsidR="00F4715A" w:rsidRPr="00852CDB" w:rsidRDefault="00F4715A" w:rsidP="00F4715A">
            <w:pPr>
              <w:jc w:val="both"/>
              <w:rPr>
                <w:rFonts w:cstheme="minorHAnsi"/>
                <w:lang w:val="ro-RO"/>
              </w:rPr>
            </w:pPr>
            <w:r w:rsidRPr="00852CDB">
              <w:rPr>
                <w:rFonts w:cstheme="minorHAnsi"/>
                <w:lang w:val="ro-RO"/>
              </w:rPr>
              <w:t xml:space="preserve">b) O societate cu sediul social /punct de lucru în regiunea București-Ilfov și locația de implementare a proiectului în mediul urban,   inclusiv localitățile componente și satele aparținătoare municipiilor și orașelor (condiție obligatoriu de îndeplinit până la efectuarea primei plăți);   </w:t>
            </w:r>
          </w:p>
          <w:p w14:paraId="252A648A" w14:textId="66B9FEB7" w:rsidR="00F80B6F" w:rsidRPr="00852CDB" w:rsidRDefault="00F4715A" w:rsidP="00F4715A">
            <w:pPr>
              <w:jc w:val="both"/>
              <w:rPr>
                <w:rFonts w:cstheme="minorHAnsi"/>
                <w:lang w:val="ro-RO"/>
              </w:rPr>
            </w:pPr>
            <w:r w:rsidRPr="00852CDB">
              <w:rPr>
                <w:rFonts w:cstheme="minorHAnsi"/>
                <w:lang w:val="ro-RO"/>
              </w:rPr>
              <w:t>c) Solicitantul, inclusiv întreprinderile legate se încadrează în categoria microîntreprinderilor</w:t>
            </w:r>
            <w:r w:rsidR="002B389F">
              <w:rPr>
                <w:rFonts w:cstheme="minorHAnsi"/>
                <w:lang w:val="ro-RO"/>
              </w:rPr>
              <w:t>,</w:t>
            </w:r>
            <w:r w:rsidRPr="00852CDB">
              <w:rPr>
                <w:rFonts w:cstheme="minorHAnsi"/>
                <w:lang w:val="ro-RO"/>
              </w:rPr>
              <w:t xml:space="preserve"> conform prevederilor Legii nr. 346/2004 privind stimularea înființării și dezvoltării IMM-urilor, cu modificările și completările ulterioare și Anexei I la Regulamentul (UE) nr. 651/2014.</w:t>
            </w:r>
          </w:p>
        </w:tc>
        <w:tc>
          <w:tcPr>
            <w:tcW w:w="567" w:type="dxa"/>
          </w:tcPr>
          <w:p w14:paraId="665FD261" w14:textId="77777777" w:rsidR="00F80B6F" w:rsidRPr="00852CDB" w:rsidRDefault="00F80B6F" w:rsidP="00F80B6F">
            <w:pPr>
              <w:jc w:val="center"/>
              <w:rPr>
                <w:rFonts w:cstheme="minorHAnsi"/>
                <w:lang w:val="ro-RO"/>
              </w:rPr>
            </w:pPr>
          </w:p>
        </w:tc>
        <w:tc>
          <w:tcPr>
            <w:tcW w:w="567" w:type="dxa"/>
          </w:tcPr>
          <w:p w14:paraId="0516C1B0" w14:textId="77777777" w:rsidR="00F80B6F" w:rsidRPr="00852CDB" w:rsidRDefault="00F80B6F" w:rsidP="00F80B6F">
            <w:pPr>
              <w:jc w:val="center"/>
              <w:rPr>
                <w:rFonts w:cstheme="minorHAnsi"/>
                <w:lang w:val="ro-RO"/>
              </w:rPr>
            </w:pPr>
          </w:p>
        </w:tc>
        <w:tc>
          <w:tcPr>
            <w:tcW w:w="633" w:type="dxa"/>
          </w:tcPr>
          <w:p w14:paraId="5511265F" w14:textId="77777777" w:rsidR="00F80B6F" w:rsidRPr="00852CDB" w:rsidRDefault="00F80B6F" w:rsidP="00F80B6F">
            <w:pPr>
              <w:jc w:val="center"/>
              <w:rPr>
                <w:rFonts w:cstheme="minorHAnsi"/>
                <w:lang w:val="ro-RO"/>
              </w:rPr>
            </w:pPr>
          </w:p>
        </w:tc>
        <w:tc>
          <w:tcPr>
            <w:tcW w:w="643" w:type="dxa"/>
          </w:tcPr>
          <w:p w14:paraId="0DF9F583" w14:textId="77777777" w:rsidR="00F80B6F" w:rsidRPr="00852CDB" w:rsidRDefault="00F80B6F" w:rsidP="00F80B6F">
            <w:pPr>
              <w:jc w:val="center"/>
              <w:rPr>
                <w:rFonts w:cstheme="minorHAnsi"/>
                <w:lang w:val="ro-RO"/>
              </w:rPr>
            </w:pPr>
          </w:p>
        </w:tc>
        <w:tc>
          <w:tcPr>
            <w:tcW w:w="709" w:type="dxa"/>
          </w:tcPr>
          <w:p w14:paraId="494C64C0" w14:textId="77777777" w:rsidR="00F80B6F" w:rsidRPr="00852CDB" w:rsidRDefault="00F80B6F" w:rsidP="00F80B6F">
            <w:pPr>
              <w:jc w:val="center"/>
              <w:rPr>
                <w:rFonts w:cstheme="minorHAnsi"/>
                <w:lang w:val="ro-RO"/>
              </w:rPr>
            </w:pPr>
          </w:p>
        </w:tc>
        <w:tc>
          <w:tcPr>
            <w:tcW w:w="709" w:type="dxa"/>
          </w:tcPr>
          <w:p w14:paraId="12C20281" w14:textId="77777777" w:rsidR="00F80B6F" w:rsidRPr="00852CDB" w:rsidRDefault="00F80B6F" w:rsidP="00F80B6F">
            <w:pPr>
              <w:jc w:val="center"/>
              <w:rPr>
                <w:rFonts w:cstheme="minorHAnsi"/>
                <w:lang w:val="ro-RO"/>
              </w:rPr>
            </w:pPr>
          </w:p>
        </w:tc>
        <w:tc>
          <w:tcPr>
            <w:tcW w:w="4819" w:type="dxa"/>
          </w:tcPr>
          <w:p w14:paraId="37E6BFCB" w14:textId="77777777" w:rsidR="00F80B6F" w:rsidRPr="00852CDB" w:rsidRDefault="00F80B6F" w:rsidP="00F80B6F">
            <w:pPr>
              <w:jc w:val="center"/>
              <w:rPr>
                <w:rFonts w:cstheme="minorHAnsi"/>
                <w:lang w:val="ro-RO"/>
              </w:rPr>
            </w:pPr>
          </w:p>
        </w:tc>
      </w:tr>
      <w:tr w:rsidR="00F80B6F" w:rsidRPr="00852CDB" w14:paraId="46933681" w14:textId="77777777" w:rsidTr="00D621F8">
        <w:tc>
          <w:tcPr>
            <w:tcW w:w="568" w:type="dxa"/>
          </w:tcPr>
          <w:p w14:paraId="2DF676B3" w14:textId="46AA9DA8" w:rsidR="00F80B6F" w:rsidRPr="00852CDB" w:rsidRDefault="00852CDB" w:rsidP="00F80B6F">
            <w:pPr>
              <w:jc w:val="both"/>
              <w:rPr>
                <w:rFonts w:cstheme="minorHAnsi"/>
                <w:lang w:val="ro-RO"/>
              </w:rPr>
            </w:pPr>
            <w:r>
              <w:rPr>
                <w:rFonts w:cstheme="minorHAnsi"/>
                <w:lang w:val="ro-RO"/>
              </w:rPr>
              <w:t>15</w:t>
            </w:r>
          </w:p>
        </w:tc>
        <w:tc>
          <w:tcPr>
            <w:tcW w:w="6662" w:type="dxa"/>
          </w:tcPr>
          <w:p w14:paraId="633477E8" w14:textId="08BE286C" w:rsidR="00F80B6F" w:rsidRPr="00852CDB" w:rsidRDefault="00C7414A" w:rsidP="003A5717">
            <w:pPr>
              <w:jc w:val="both"/>
              <w:rPr>
                <w:rFonts w:cstheme="minorHAnsi"/>
                <w:lang w:val="ro-RO"/>
              </w:rPr>
            </w:pPr>
            <w:r w:rsidRPr="00852CDB">
              <w:rPr>
                <w:rFonts w:cstheme="minorHAnsi"/>
                <w:lang w:val="ro-RO"/>
              </w:rPr>
              <w:t>Solicitantul, precum și reprezentantul legal al acestuia, care își exercită atribuțiile de drept, îndeplinesc condițiile de eligibilitate, respectiv nu se încadrează în situațiile de excludere (de la momentul depunerii cererii de finanțare până la momentul semnării contractului de finanțare) prezentate în Declarația Unică.</w:t>
            </w:r>
          </w:p>
        </w:tc>
        <w:tc>
          <w:tcPr>
            <w:tcW w:w="567" w:type="dxa"/>
          </w:tcPr>
          <w:p w14:paraId="6EE8F90A" w14:textId="77777777" w:rsidR="00F80B6F" w:rsidRPr="00852CDB" w:rsidRDefault="00F80B6F" w:rsidP="00F80B6F">
            <w:pPr>
              <w:jc w:val="both"/>
              <w:rPr>
                <w:rFonts w:cstheme="minorHAnsi"/>
                <w:lang w:val="ro-RO"/>
              </w:rPr>
            </w:pPr>
          </w:p>
        </w:tc>
        <w:tc>
          <w:tcPr>
            <w:tcW w:w="567" w:type="dxa"/>
          </w:tcPr>
          <w:p w14:paraId="7AA6D4D6" w14:textId="77777777" w:rsidR="00F80B6F" w:rsidRPr="00852CDB" w:rsidRDefault="00F80B6F" w:rsidP="00F80B6F">
            <w:pPr>
              <w:jc w:val="both"/>
              <w:rPr>
                <w:rFonts w:cstheme="minorHAnsi"/>
                <w:lang w:val="ro-RO"/>
              </w:rPr>
            </w:pPr>
          </w:p>
        </w:tc>
        <w:tc>
          <w:tcPr>
            <w:tcW w:w="633" w:type="dxa"/>
          </w:tcPr>
          <w:p w14:paraId="6D401EA2" w14:textId="77777777" w:rsidR="00F80B6F" w:rsidRPr="00852CDB" w:rsidRDefault="00F80B6F" w:rsidP="00F80B6F">
            <w:pPr>
              <w:jc w:val="both"/>
              <w:rPr>
                <w:rFonts w:cstheme="minorHAnsi"/>
                <w:lang w:val="ro-RO"/>
              </w:rPr>
            </w:pPr>
          </w:p>
        </w:tc>
        <w:tc>
          <w:tcPr>
            <w:tcW w:w="643" w:type="dxa"/>
          </w:tcPr>
          <w:p w14:paraId="4FE427A9" w14:textId="77777777" w:rsidR="00F80B6F" w:rsidRPr="00852CDB" w:rsidRDefault="00F80B6F" w:rsidP="00F80B6F">
            <w:pPr>
              <w:jc w:val="both"/>
              <w:rPr>
                <w:rFonts w:cstheme="minorHAnsi"/>
                <w:lang w:val="ro-RO"/>
              </w:rPr>
            </w:pPr>
          </w:p>
        </w:tc>
        <w:tc>
          <w:tcPr>
            <w:tcW w:w="709" w:type="dxa"/>
          </w:tcPr>
          <w:p w14:paraId="7ED24D24" w14:textId="77777777" w:rsidR="00F80B6F" w:rsidRPr="00852CDB" w:rsidRDefault="00F80B6F" w:rsidP="00F80B6F">
            <w:pPr>
              <w:jc w:val="both"/>
              <w:rPr>
                <w:rFonts w:cstheme="minorHAnsi"/>
                <w:lang w:val="ro-RO"/>
              </w:rPr>
            </w:pPr>
          </w:p>
        </w:tc>
        <w:tc>
          <w:tcPr>
            <w:tcW w:w="709" w:type="dxa"/>
          </w:tcPr>
          <w:p w14:paraId="64E65A9B" w14:textId="77777777" w:rsidR="00F80B6F" w:rsidRPr="00852CDB" w:rsidRDefault="00F80B6F" w:rsidP="00F80B6F">
            <w:pPr>
              <w:jc w:val="both"/>
              <w:rPr>
                <w:rFonts w:cstheme="minorHAnsi"/>
                <w:lang w:val="ro-RO"/>
              </w:rPr>
            </w:pPr>
          </w:p>
        </w:tc>
        <w:tc>
          <w:tcPr>
            <w:tcW w:w="4819" w:type="dxa"/>
          </w:tcPr>
          <w:p w14:paraId="742EE850" w14:textId="77777777" w:rsidR="00F80B6F" w:rsidRPr="00852CDB" w:rsidRDefault="00F80B6F" w:rsidP="00F80B6F">
            <w:pPr>
              <w:jc w:val="both"/>
              <w:rPr>
                <w:rFonts w:cstheme="minorHAnsi"/>
                <w:lang w:val="ro-RO"/>
              </w:rPr>
            </w:pPr>
          </w:p>
        </w:tc>
      </w:tr>
      <w:tr w:rsidR="00F80B6F" w:rsidRPr="00852CDB" w14:paraId="3929B048" w14:textId="0BA3A209" w:rsidTr="00D621F8">
        <w:tc>
          <w:tcPr>
            <w:tcW w:w="568" w:type="dxa"/>
          </w:tcPr>
          <w:p w14:paraId="61922C15" w14:textId="2F7C09CF" w:rsidR="00F80B6F" w:rsidRPr="00852CDB" w:rsidRDefault="00852CDB" w:rsidP="00F80B6F">
            <w:pPr>
              <w:jc w:val="both"/>
              <w:rPr>
                <w:rFonts w:cstheme="minorHAnsi"/>
                <w:lang w:val="ro-RO"/>
              </w:rPr>
            </w:pPr>
            <w:r>
              <w:rPr>
                <w:rFonts w:cstheme="minorHAnsi"/>
                <w:lang w:val="ro-RO"/>
              </w:rPr>
              <w:t>16</w:t>
            </w:r>
          </w:p>
        </w:tc>
        <w:tc>
          <w:tcPr>
            <w:tcW w:w="6662" w:type="dxa"/>
          </w:tcPr>
          <w:p w14:paraId="30213F66" w14:textId="38E9157B" w:rsidR="00C7414A" w:rsidRPr="00852CDB" w:rsidRDefault="00C7414A" w:rsidP="00F80B6F">
            <w:pPr>
              <w:jc w:val="both"/>
              <w:rPr>
                <w:rFonts w:cstheme="minorHAnsi"/>
                <w:lang w:val="ro-RO"/>
              </w:rPr>
            </w:pPr>
            <w:r w:rsidRPr="00852CDB">
              <w:rPr>
                <w:rFonts w:cstheme="minorHAnsi"/>
                <w:lang w:val="ro-RO"/>
              </w:rPr>
              <w:t>Solicitantul deține</w:t>
            </w:r>
            <w:r w:rsidR="0053057E">
              <w:rPr>
                <w:rFonts w:cstheme="minorHAnsi"/>
                <w:lang w:val="ro-RO"/>
              </w:rPr>
              <w:t>,</w:t>
            </w:r>
            <w:r w:rsidRPr="00852CDB">
              <w:rPr>
                <w:rFonts w:cstheme="minorHAnsi"/>
                <w:lang w:val="ro-RO"/>
              </w:rPr>
              <w:t xml:space="preserve"> la depunerea cererii de finanțare</w:t>
            </w:r>
            <w:r w:rsidR="0053057E">
              <w:rPr>
                <w:rFonts w:cstheme="minorHAnsi"/>
                <w:lang w:val="ro-RO"/>
              </w:rPr>
              <w:t>,</w:t>
            </w:r>
            <w:r w:rsidRPr="00852CDB">
              <w:rPr>
                <w:rFonts w:cstheme="minorHAnsi"/>
                <w:lang w:val="ro-RO"/>
              </w:rPr>
              <w:t xml:space="preserve"> sau declară că va deține înainte de semnarea contractului unul din următoarele drepturi:</w:t>
            </w:r>
          </w:p>
          <w:p w14:paraId="3981B898" w14:textId="7CD90C37" w:rsidR="00C7414A" w:rsidRPr="00852CDB" w:rsidRDefault="00852CDB" w:rsidP="00C7414A">
            <w:pPr>
              <w:jc w:val="both"/>
              <w:rPr>
                <w:rFonts w:cstheme="minorHAnsi"/>
                <w:lang w:val="ro-RO"/>
              </w:rPr>
            </w:pPr>
            <w:r w:rsidRPr="00852CDB">
              <w:rPr>
                <w:rFonts w:cstheme="minorHAnsi"/>
                <w:lang w:val="ro-RO"/>
              </w:rPr>
              <w:t>I. Pentru</w:t>
            </w:r>
            <w:r w:rsidR="00C7414A" w:rsidRPr="00852CDB">
              <w:rPr>
                <w:rFonts w:cstheme="minorHAnsi"/>
                <w:lang w:val="ro-RO"/>
              </w:rPr>
              <w:t xml:space="preserve"> proiectele care propun realizarea de lucrări care necesită autorizație de construire, solicitantul prezintă autorizație de construire sau demonstrează că este titularul unui drept real asupra imobilului-teren și/sau construcții care să îi permită solicitarea unei autorizații de construire. </w:t>
            </w:r>
          </w:p>
          <w:p w14:paraId="40936FB1" w14:textId="40DA6B56" w:rsidR="00C7414A" w:rsidRPr="00852CDB" w:rsidRDefault="00C7414A" w:rsidP="00C7414A">
            <w:pPr>
              <w:jc w:val="both"/>
              <w:rPr>
                <w:rFonts w:cstheme="minorHAnsi"/>
                <w:lang w:val="ro-RO"/>
              </w:rPr>
            </w:pPr>
            <w:r w:rsidRPr="00852CDB">
              <w:rPr>
                <w:rFonts w:cstheme="minorHAnsi"/>
                <w:lang w:val="ro-RO"/>
              </w:rPr>
              <w:lastRenderedPageBreak/>
              <w:t xml:space="preserve">II. Pentru investiții care includ doar servicii și/sau dotări/dotare cu echipamente care presupun lucrări de construcție/montaj care nu se supun autorizării, solicitantul demonstrează existența unui drept real, conform legislației în vigoare, valabil pe o perioadă care să acopere inclusiv perioada de durabilitate a contractului de finanțare, respectiv 3 ani de la efectuarea plății finale în cadrul contractului de finanțare. </w:t>
            </w:r>
          </w:p>
          <w:p w14:paraId="2ECDF852" w14:textId="667187F2" w:rsidR="00C7414A" w:rsidRPr="00852CDB" w:rsidRDefault="00C7414A" w:rsidP="00C7414A">
            <w:pPr>
              <w:jc w:val="both"/>
              <w:rPr>
                <w:rFonts w:cstheme="minorHAnsi"/>
                <w:lang w:val="ro-RO"/>
              </w:rPr>
            </w:pPr>
            <w:r w:rsidRPr="00852CDB">
              <w:rPr>
                <w:rFonts w:cstheme="minorHAnsi"/>
                <w:lang w:val="ro-RO"/>
              </w:rPr>
              <w:t>Pentru proiecte care implică realizarea de lucrări de construcții care se supun autorizării, solicitantul se asigură că imobilul, teren și/sau clădire:</w:t>
            </w:r>
          </w:p>
          <w:p w14:paraId="2EBC278C" w14:textId="0544B5A8" w:rsidR="00C7414A" w:rsidRPr="00852CDB" w:rsidRDefault="00C7414A" w:rsidP="00C7414A">
            <w:pPr>
              <w:tabs>
                <w:tab w:val="left" w:pos="174"/>
              </w:tabs>
              <w:jc w:val="both"/>
              <w:rPr>
                <w:rFonts w:cstheme="minorHAnsi"/>
                <w:lang w:val="ro-RO"/>
              </w:rPr>
            </w:pPr>
            <w:r w:rsidRPr="00852CDB">
              <w:rPr>
                <w:rFonts w:cstheme="minorHAnsi"/>
                <w:lang w:val="ro-RO"/>
              </w:rPr>
              <w:t>•</w:t>
            </w:r>
            <w:r w:rsidRPr="00852CDB">
              <w:rPr>
                <w:rFonts w:cstheme="minorHAnsi"/>
                <w:lang w:val="ro-RO"/>
              </w:rPr>
              <w:tab/>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w:t>
            </w:r>
            <w:r w:rsidR="00DE00AC">
              <w:rPr>
                <w:rFonts w:cstheme="minorHAnsi"/>
                <w:lang w:val="ro-RO"/>
              </w:rPr>
              <w:t>.</w:t>
            </w:r>
            <w:r w:rsidRPr="00852CDB">
              <w:rPr>
                <w:rFonts w:cstheme="minorHAnsi"/>
                <w:lang w:val="ro-RO"/>
              </w:rPr>
              <w:t xml:space="preserve"> și nu este afectat de dezmembrăminte ale dreptului de proprietate;</w:t>
            </w:r>
          </w:p>
          <w:p w14:paraId="110DF67B" w14:textId="436704DF" w:rsidR="00DE4AC0" w:rsidRPr="00852CDB" w:rsidRDefault="00DE4AC0" w:rsidP="00DE4AC0">
            <w:pPr>
              <w:pStyle w:val="Listparagraf"/>
              <w:numPr>
                <w:ilvl w:val="0"/>
                <w:numId w:val="33"/>
              </w:numPr>
              <w:tabs>
                <w:tab w:val="left" w:pos="174"/>
              </w:tabs>
              <w:ind w:left="0" w:firstLine="32"/>
              <w:jc w:val="both"/>
              <w:rPr>
                <w:rFonts w:cstheme="minorHAnsi"/>
                <w:lang w:val="ro-RO"/>
              </w:rPr>
            </w:pPr>
            <w:r w:rsidRPr="00852CDB">
              <w:rPr>
                <w:rFonts w:cstheme="minorHAnsi"/>
                <w:lang w:val="ro-RO"/>
              </w:rPr>
              <w:t>nu face obiectul unor garanții, cesionări și nici a unei alte forme de sarcini care ar putea afecta dreptul invocat;</w:t>
            </w:r>
          </w:p>
          <w:p w14:paraId="034603D3" w14:textId="53E64161" w:rsidR="00C7414A" w:rsidRPr="00852CDB" w:rsidRDefault="00C7414A" w:rsidP="00C7414A">
            <w:pPr>
              <w:tabs>
                <w:tab w:val="left" w:pos="174"/>
              </w:tabs>
              <w:jc w:val="both"/>
              <w:rPr>
                <w:rFonts w:cstheme="minorHAnsi"/>
                <w:lang w:val="ro-RO"/>
              </w:rPr>
            </w:pPr>
            <w:r w:rsidRPr="00852CDB">
              <w:rPr>
                <w:rFonts w:cstheme="minorHAnsi"/>
                <w:lang w:val="ro-RO"/>
              </w:rPr>
              <w:t>•</w:t>
            </w:r>
            <w:r w:rsidRPr="00852CDB">
              <w:rPr>
                <w:rFonts w:cstheme="minorHAnsi"/>
                <w:lang w:val="ro-RO"/>
              </w:rPr>
              <w:tab/>
              <w:t>nu face obiectul unor litigii având ca obiect dreptul invocat de către solicitant pentru realizarea proiectului, aflate în curs de soluționare la instanțele judecătorești;</w:t>
            </w:r>
          </w:p>
          <w:p w14:paraId="18974045" w14:textId="6F17DB53" w:rsidR="00C7414A" w:rsidRPr="00852CDB" w:rsidRDefault="00C7414A" w:rsidP="00C7414A">
            <w:pPr>
              <w:jc w:val="both"/>
              <w:rPr>
                <w:rFonts w:cstheme="minorHAnsi"/>
                <w:lang w:val="ro-RO"/>
              </w:rPr>
            </w:pPr>
            <w:r w:rsidRPr="00852CDB">
              <w:rPr>
                <w:rFonts w:cstheme="minorHAnsi"/>
                <w:lang w:val="ro-RO"/>
              </w:rPr>
              <w:t>• Nu face obiectul revendicărilor potrivit unor legi speciale în materie sau dreptului  comun.</w:t>
            </w:r>
          </w:p>
          <w:p w14:paraId="3FB1F9BF" w14:textId="5B7EF246" w:rsidR="00F80B6F" w:rsidRPr="00852CDB" w:rsidRDefault="00F80B6F" w:rsidP="00F80B6F">
            <w:pPr>
              <w:jc w:val="both"/>
              <w:rPr>
                <w:rFonts w:cstheme="minorHAnsi"/>
                <w:i/>
                <w:iCs/>
                <w:lang w:val="ro-RO"/>
              </w:rPr>
            </w:pPr>
            <w:r w:rsidRPr="00852CDB">
              <w:rPr>
                <w:rFonts w:cstheme="minorHAnsi"/>
                <w:i/>
                <w:iCs/>
                <w:lang w:val="ro-RO"/>
              </w:rPr>
              <w:t>Se va verifica pe baza Declarației unice</w:t>
            </w:r>
          </w:p>
        </w:tc>
        <w:tc>
          <w:tcPr>
            <w:tcW w:w="567" w:type="dxa"/>
          </w:tcPr>
          <w:p w14:paraId="29C6DF3E" w14:textId="77777777" w:rsidR="00F80B6F" w:rsidRPr="00852CDB" w:rsidRDefault="00F80B6F" w:rsidP="00F80B6F">
            <w:pPr>
              <w:jc w:val="both"/>
              <w:rPr>
                <w:rFonts w:cstheme="minorHAnsi"/>
                <w:lang w:val="ro-RO"/>
              </w:rPr>
            </w:pPr>
          </w:p>
        </w:tc>
        <w:tc>
          <w:tcPr>
            <w:tcW w:w="567" w:type="dxa"/>
          </w:tcPr>
          <w:p w14:paraId="528FAE6D" w14:textId="77777777" w:rsidR="00F80B6F" w:rsidRPr="00852CDB" w:rsidRDefault="00F80B6F" w:rsidP="00F80B6F">
            <w:pPr>
              <w:jc w:val="both"/>
              <w:rPr>
                <w:rFonts w:cstheme="minorHAnsi"/>
                <w:lang w:val="ro-RO"/>
              </w:rPr>
            </w:pPr>
          </w:p>
        </w:tc>
        <w:tc>
          <w:tcPr>
            <w:tcW w:w="633" w:type="dxa"/>
          </w:tcPr>
          <w:p w14:paraId="6F58BF61" w14:textId="77777777" w:rsidR="00F80B6F" w:rsidRPr="00852CDB" w:rsidRDefault="00F80B6F" w:rsidP="00F80B6F">
            <w:pPr>
              <w:jc w:val="both"/>
              <w:rPr>
                <w:rFonts w:cstheme="minorHAnsi"/>
                <w:lang w:val="ro-RO"/>
              </w:rPr>
            </w:pPr>
          </w:p>
        </w:tc>
        <w:tc>
          <w:tcPr>
            <w:tcW w:w="643" w:type="dxa"/>
          </w:tcPr>
          <w:p w14:paraId="4D6F129B" w14:textId="077A0685" w:rsidR="00F80B6F" w:rsidRPr="00852CDB" w:rsidRDefault="00F80B6F" w:rsidP="00F80B6F">
            <w:pPr>
              <w:jc w:val="both"/>
              <w:rPr>
                <w:rFonts w:cstheme="minorHAnsi"/>
                <w:lang w:val="ro-RO"/>
              </w:rPr>
            </w:pPr>
          </w:p>
        </w:tc>
        <w:tc>
          <w:tcPr>
            <w:tcW w:w="709" w:type="dxa"/>
          </w:tcPr>
          <w:p w14:paraId="1AEF7E3A" w14:textId="77777777" w:rsidR="00F80B6F" w:rsidRPr="00852CDB" w:rsidRDefault="00F80B6F" w:rsidP="00F80B6F">
            <w:pPr>
              <w:jc w:val="both"/>
              <w:rPr>
                <w:rFonts w:cstheme="minorHAnsi"/>
                <w:lang w:val="ro-RO"/>
              </w:rPr>
            </w:pPr>
          </w:p>
        </w:tc>
        <w:tc>
          <w:tcPr>
            <w:tcW w:w="709" w:type="dxa"/>
          </w:tcPr>
          <w:p w14:paraId="5344A81A" w14:textId="77777777" w:rsidR="00F80B6F" w:rsidRPr="00852CDB" w:rsidRDefault="00F80B6F" w:rsidP="00F80B6F">
            <w:pPr>
              <w:jc w:val="both"/>
              <w:rPr>
                <w:rFonts w:cstheme="minorHAnsi"/>
                <w:lang w:val="ro-RO"/>
              </w:rPr>
            </w:pPr>
          </w:p>
        </w:tc>
        <w:tc>
          <w:tcPr>
            <w:tcW w:w="4819" w:type="dxa"/>
          </w:tcPr>
          <w:p w14:paraId="1F8BFBCD" w14:textId="77777777" w:rsidR="00F80B6F" w:rsidRPr="00852CDB" w:rsidRDefault="00F80B6F" w:rsidP="00F80B6F">
            <w:pPr>
              <w:jc w:val="both"/>
              <w:rPr>
                <w:rFonts w:cstheme="minorHAnsi"/>
                <w:lang w:val="ro-RO"/>
              </w:rPr>
            </w:pPr>
          </w:p>
        </w:tc>
      </w:tr>
      <w:tr w:rsidR="005B40E4" w:rsidRPr="00852CDB" w14:paraId="6A5749F2" w14:textId="77777777" w:rsidTr="00D621F8">
        <w:tc>
          <w:tcPr>
            <w:tcW w:w="568" w:type="dxa"/>
          </w:tcPr>
          <w:p w14:paraId="127D83A4" w14:textId="520C25D2" w:rsidR="005B40E4" w:rsidRPr="00852CDB" w:rsidRDefault="00852CDB" w:rsidP="00F80B6F">
            <w:pPr>
              <w:jc w:val="both"/>
              <w:rPr>
                <w:rFonts w:cstheme="minorHAnsi"/>
                <w:lang w:val="ro-RO"/>
              </w:rPr>
            </w:pPr>
            <w:r>
              <w:rPr>
                <w:rFonts w:cstheme="minorHAnsi"/>
                <w:lang w:val="ro-RO"/>
              </w:rPr>
              <w:t>17</w:t>
            </w:r>
          </w:p>
        </w:tc>
        <w:tc>
          <w:tcPr>
            <w:tcW w:w="6662" w:type="dxa"/>
          </w:tcPr>
          <w:p w14:paraId="4AA8E2BD" w14:textId="77777777" w:rsidR="005B40E4" w:rsidRPr="00852CDB" w:rsidRDefault="005B40E4" w:rsidP="00F80B6F">
            <w:pPr>
              <w:jc w:val="both"/>
              <w:rPr>
                <w:rFonts w:cstheme="minorHAnsi"/>
                <w:i/>
                <w:iCs/>
                <w:lang w:val="ro-RO"/>
              </w:rPr>
            </w:pPr>
            <w:r w:rsidRPr="00852CDB">
              <w:rPr>
                <w:rFonts w:cstheme="minorHAnsi"/>
                <w:lang w:val="ro-RO"/>
              </w:rPr>
              <w:t>Solicitantul dispune de resursele și mecanismele financiare necesare pentru a acoperi costurile de implementare, funcționare și întreținere aferente proiectului depus, în vederea asigurării sustenabilității financiare a acestora pe parcursul perioadei de implementare a proiectului și în perioada de durabilitate</w:t>
            </w:r>
            <w:r w:rsidRPr="00852CDB">
              <w:rPr>
                <w:rFonts w:cstheme="minorHAnsi"/>
                <w:i/>
                <w:iCs/>
                <w:lang w:val="ro-RO"/>
              </w:rPr>
              <w:t>.</w:t>
            </w:r>
          </w:p>
          <w:p w14:paraId="742FECF6" w14:textId="33F02E85" w:rsidR="005B40E4" w:rsidRPr="00852CDB" w:rsidRDefault="005B40E4" w:rsidP="00F80B6F">
            <w:pPr>
              <w:jc w:val="both"/>
              <w:rPr>
                <w:rFonts w:cstheme="minorHAnsi"/>
                <w:lang w:val="ro-RO"/>
              </w:rPr>
            </w:pPr>
            <w:r w:rsidRPr="00852CDB">
              <w:rPr>
                <w:rFonts w:cstheme="minorHAnsi"/>
                <w:i/>
                <w:iCs/>
                <w:lang w:val="ro-RO"/>
              </w:rPr>
              <w:t>Se va verifica pe baza Declarației unice</w:t>
            </w:r>
          </w:p>
        </w:tc>
        <w:tc>
          <w:tcPr>
            <w:tcW w:w="567" w:type="dxa"/>
          </w:tcPr>
          <w:p w14:paraId="6DA29705" w14:textId="77777777" w:rsidR="005B40E4" w:rsidRPr="00852CDB" w:rsidRDefault="005B40E4" w:rsidP="00F80B6F">
            <w:pPr>
              <w:jc w:val="both"/>
              <w:rPr>
                <w:rFonts w:cstheme="minorHAnsi"/>
                <w:lang w:val="ro-RO"/>
              </w:rPr>
            </w:pPr>
          </w:p>
        </w:tc>
        <w:tc>
          <w:tcPr>
            <w:tcW w:w="567" w:type="dxa"/>
          </w:tcPr>
          <w:p w14:paraId="11888C30" w14:textId="77777777" w:rsidR="005B40E4" w:rsidRPr="00852CDB" w:rsidRDefault="005B40E4" w:rsidP="00F80B6F">
            <w:pPr>
              <w:jc w:val="both"/>
              <w:rPr>
                <w:rFonts w:cstheme="minorHAnsi"/>
                <w:lang w:val="ro-RO"/>
              </w:rPr>
            </w:pPr>
          </w:p>
        </w:tc>
        <w:tc>
          <w:tcPr>
            <w:tcW w:w="633" w:type="dxa"/>
          </w:tcPr>
          <w:p w14:paraId="3E76BA2C" w14:textId="77777777" w:rsidR="005B40E4" w:rsidRPr="00852CDB" w:rsidRDefault="005B40E4" w:rsidP="00F80B6F">
            <w:pPr>
              <w:jc w:val="both"/>
              <w:rPr>
                <w:rFonts w:cstheme="minorHAnsi"/>
                <w:lang w:val="ro-RO"/>
              </w:rPr>
            </w:pPr>
          </w:p>
        </w:tc>
        <w:tc>
          <w:tcPr>
            <w:tcW w:w="643" w:type="dxa"/>
          </w:tcPr>
          <w:p w14:paraId="6BD0EE51" w14:textId="77777777" w:rsidR="005B40E4" w:rsidRPr="00852CDB" w:rsidRDefault="005B40E4" w:rsidP="00F80B6F">
            <w:pPr>
              <w:jc w:val="both"/>
              <w:rPr>
                <w:rFonts w:cstheme="minorHAnsi"/>
                <w:lang w:val="ro-RO"/>
              </w:rPr>
            </w:pPr>
          </w:p>
        </w:tc>
        <w:tc>
          <w:tcPr>
            <w:tcW w:w="709" w:type="dxa"/>
          </w:tcPr>
          <w:p w14:paraId="49538C71" w14:textId="77777777" w:rsidR="005B40E4" w:rsidRPr="00852CDB" w:rsidRDefault="005B40E4" w:rsidP="00F80B6F">
            <w:pPr>
              <w:jc w:val="both"/>
              <w:rPr>
                <w:rFonts w:cstheme="minorHAnsi"/>
                <w:lang w:val="ro-RO"/>
              </w:rPr>
            </w:pPr>
          </w:p>
        </w:tc>
        <w:tc>
          <w:tcPr>
            <w:tcW w:w="709" w:type="dxa"/>
          </w:tcPr>
          <w:p w14:paraId="253F9E00" w14:textId="77777777" w:rsidR="005B40E4" w:rsidRPr="00852CDB" w:rsidRDefault="005B40E4" w:rsidP="00F80B6F">
            <w:pPr>
              <w:jc w:val="both"/>
              <w:rPr>
                <w:rFonts w:cstheme="minorHAnsi"/>
                <w:lang w:val="ro-RO"/>
              </w:rPr>
            </w:pPr>
          </w:p>
        </w:tc>
        <w:tc>
          <w:tcPr>
            <w:tcW w:w="4819" w:type="dxa"/>
          </w:tcPr>
          <w:p w14:paraId="149D1C67" w14:textId="77777777" w:rsidR="005B40E4" w:rsidRPr="00852CDB" w:rsidRDefault="005B40E4" w:rsidP="00F80B6F">
            <w:pPr>
              <w:jc w:val="both"/>
              <w:rPr>
                <w:rFonts w:cstheme="minorHAnsi"/>
                <w:lang w:val="ro-RO"/>
              </w:rPr>
            </w:pPr>
          </w:p>
        </w:tc>
      </w:tr>
      <w:tr w:rsidR="005B40E4" w:rsidRPr="00852CDB" w14:paraId="78C53B3B" w14:textId="77777777" w:rsidTr="00D621F8">
        <w:tc>
          <w:tcPr>
            <w:tcW w:w="568" w:type="dxa"/>
          </w:tcPr>
          <w:p w14:paraId="5DD2AAEB" w14:textId="0F819483" w:rsidR="005B40E4" w:rsidRPr="00852CDB" w:rsidRDefault="00852CDB" w:rsidP="00F80B6F">
            <w:pPr>
              <w:jc w:val="both"/>
              <w:rPr>
                <w:rFonts w:cstheme="minorHAnsi"/>
                <w:lang w:val="ro-RO"/>
              </w:rPr>
            </w:pPr>
            <w:r>
              <w:rPr>
                <w:rFonts w:cstheme="minorHAnsi"/>
                <w:lang w:val="ro-RO"/>
              </w:rPr>
              <w:t>18</w:t>
            </w:r>
          </w:p>
        </w:tc>
        <w:tc>
          <w:tcPr>
            <w:tcW w:w="6662" w:type="dxa"/>
          </w:tcPr>
          <w:p w14:paraId="75F3F274" w14:textId="2E9055E8" w:rsidR="005B40E4" w:rsidRPr="00852CDB" w:rsidRDefault="005B40E4" w:rsidP="00F80B6F">
            <w:pPr>
              <w:jc w:val="both"/>
              <w:rPr>
                <w:rFonts w:cstheme="minorHAnsi"/>
                <w:lang w:val="ro-RO"/>
              </w:rPr>
            </w:pPr>
            <w:r w:rsidRPr="00852CDB">
              <w:rPr>
                <w:rFonts w:cstheme="minorHAnsi"/>
                <w:lang w:val="ro-RO"/>
              </w:rPr>
              <w:t xml:space="preserve">Solicitantul a desfășurat activitate pe o perioadă corespunzătoare cel puțin unui an fiscal integral, nu a avut activitatea suspendată temporar </w:t>
            </w:r>
            <w:r w:rsidRPr="00852CDB">
              <w:rPr>
                <w:rFonts w:cstheme="minorHAnsi"/>
                <w:lang w:val="ro-RO"/>
              </w:rPr>
              <w:lastRenderedPageBreak/>
              <w:t>oricând în anul curent depunerii cererii de finanțare și în anul fiscal anterior, în conformitate cu informațiile preluate de la Oficiul Național al Registrului Comerțului și cu cele declarate și asumate de către reprezentantul legal al solicitantului de finanțare în Declarația unică.</w:t>
            </w:r>
          </w:p>
        </w:tc>
        <w:tc>
          <w:tcPr>
            <w:tcW w:w="567" w:type="dxa"/>
          </w:tcPr>
          <w:p w14:paraId="2AA93A5D" w14:textId="77777777" w:rsidR="005B40E4" w:rsidRPr="00852CDB" w:rsidRDefault="005B40E4" w:rsidP="00F80B6F">
            <w:pPr>
              <w:jc w:val="both"/>
              <w:rPr>
                <w:rFonts w:cstheme="minorHAnsi"/>
                <w:lang w:val="ro-RO"/>
              </w:rPr>
            </w:pPr>
          </w:p>
        </w:tc>
        <w:tc>
          <w:tcPr>
            <w:tcW w:w="567" w:type="dxa"/>
          </w:tcPr>
          <w:p w14:paraId="3930BCC1" w14:textId="77777777" w:rsidR="005B40E4" w:rsidRPr="00852CDB" w:rsidRDefault="005B40E4" w:rsidP="00F80B6F">
            <w:pPr>
              <w:jc w:val="both"/>
              <w:rPr>
                <w:rFonts w:cstheme="minorHAnsi"/>
                <w:lang w:val="ro-RO"/>
              </w:rPr>
            </w:pPr>
          </w:p>
        </w:tc>
        <w:tc>
          <w:tcPr>
            <w:tcW w:w="633" w:type="dxa"/>
          </w:tcPr>
          <w:p w14:paraId="1DC61015" w14:textId="77777777" w:rsidR="005B40E4" w:rsidRPr="00852CDB" w:rsidRDefault="005B40E4" w:rsidP="00F80B6F">
            <w:pPr>
              <w:jc w:val="both"/>
              <w:rPr>
                <w:rFonts w:cstheme="minorHAnsi"/>
                <w:lang w:val="ro-RO"/>
              </w:rPr>
            </w:pPr>
          </w:p>
        </w:tc>
        <w:tc>
          <w:tcPr>
            <w:tcW w:w="643" w:type="dxa"/>
          </w:tcPr>
          <w:p w14:paraId="5263B28B" w14:textId="77777777" w:rsidR="005B40E4" w:rsidRPr="00852CDB" w:rsidRDefault="005B40E4" w:rsidP="00F80B6F">
            <w:pPr>
              <w:jc w:val="both"/>
              <w:rPr>
                <w:rFonts w:cstheme="minorHAnsi"/>
                <w:lang w:val="ro-RO"/>
              </w:rPr>
            </w:pPr>
          </w:p>
        </w:tc>
        <w:tc>
          <w:tcPr>
            <w:tcW w:w="709" w:type="dxa"/>
          </w:tcPr>
          <w:p w14:paraId="55C5722F" w14:textId="77777777" w:rsidR="005B40E4" w:rsidRPr="00852CDB" w:rsidRDefault="005B40E4" w:rsidP="00F80B6F">
            <w:pPr>
              <w:jc w:val="both"/>
              <w:rPr>
                <w:rFonts w:cstheme="minorHAnsi"/>
                <w:lang w:val="ro-RO"/>
              </w:rPr>
            </w:pPr>
          </w:p>
        </w:tc>
        <w:tc>
          <w:tcPr>
            <w:tcW w:w="709" w:type="dxa"/>
          </w:tcPr>
          <w:p w14:paraId="12BA604D" w14:textId="77777777" w:rsidR="005B40E4" w:rsidRPr="00852CDB" w:rsidRDefault="005B40E4" w:rsidP="00F80B6F">
            <w:pPr>
              <w:jc w:val="both"/>
              <w:rPr>
                <w:rFonts w:cstheme="minorHAnsi"/>
                <w:lang w:val="ro-RO"/>
              </w:rPr>
            </w:pPr>
          </w:p>
        </w:tc>
        <w:tc>
          <w:tcPr>
            <w:tcW w:w="4819" w:type="dxa"/>
          </w:tcPr>
          <w:p w14:paraId="130D1AAE" w14:textId="77777777" w:rsidR="005B40E4" w:rsidRPr="00852CDB" w:rsidRDefault="005B40E4" w:rsidP="00F80B6F">
            <w:pPr>
              <w:jc w:val="both"/>
              <w:rPr>
                <w:rFonts w:cstheme="minorHAnsi"/>
                <w:lang w:val="ro-RO"/>
              </w:rPr>
            </w:pPr>
          </w:p>
        </w:tc>
      </w:tr>
      <w:tr w:rsidR="00147661" w:rsidRPr="00852CDB" w14:paraId="3A1E0F3D" w14:textId="77777777" w:rsidTr="00D621F8">
        <w:tc>
          <w:tcPr>
            <w:tcW w:w="568" w:type="dxa"/>
          </w:tcPr>
          <w:p w14:paraId="0C9F9B04" w14:textId="07253F11" w:rsidR="00147661" w:rsidRPr="00852CDB" w:rsidRDefault="00852CDB" w:rsidP="00F80B6F">
            <w:pPr>
              <w:jc w:val="both"/>
              <w:rPr>
                <w:rFonts w:cstheme="minorHAnsi"/>
                <w:lang w:val="ro-RO"/>
              </w:rPr>
            </w:pPr>
            <w:r>
              <w:rPr>
                <w:rFonts w:cstheme="minorHAnsi"/>
                <w:lang w:val="ro-RO"/>
              </w:rPr>
              <w:t>19</w:t>
            </w:r>
          </w:p>
        </w:tc>
        <w:tc>
          <w:tcPr>
            <w:tcW w:w="6662" w:type="dxa"/>
          </w:tcPr>
          <w:p w14:paraId="17B8E665" w14:textId="77777777" w:rsidR="00147661" w:rsidRPr="00852CDB" w:rsidRDefault="00147661" w:rsidP="00147661">
            <w:pPr>
              <w:jc w:val="both"/>
              <w:rPr>
                <w:rFonts w:cstheme="minorHAnsi"/>
                <w:lang w:val="ro-RO"/>
              </w:rPr>
            </w:pPr>
            <w:r w:rsidRPr="00852CDB">
              <w:rPr>
                <w:rFonts w:cstheme="minorHAnsi"/>
                <w:lang w:val="ro-RO"/>
              </w:rPr>
              <w:t>Solicitantul are autorizat codul CAEN eligibil vizat de investiție, la locația de implementare a proiectului, indiferent dacă acesta desfășoară sau nu activitate pe respectivul cod CAEN.</w:t>
            </w:r>
          </w:p>
          <w:p w14:paraId="2B6B7268" w14:textId="52705DCA" w:rsidR="00147661" w:rsidRPr="00852CDB" w:rsidRDefault="00147661" w:rsidP="00147661">
            <w:pPr>
              <w:jc w:val="both"/>
              <w:rPr>
                <w:rFonts w:cstheme="minorHAnsi"/>
                <w:lang w:val="ro-RO"/>
              </w:rPr>
            </w:pPr>
            <w:r w:rsidRPr="00852CDB">
              <w:rPr>
                <w:rFonts w:cstheme="minorHAnsi"/>
                <w:lang w:val="ro-RO"/>
              </w:rPr>
              <w:t>sau</w:t>
            </w:r>
          </w:p>
          <w:p w14:paraId="5410BEB8" w14:textId="77777777" w:rsidR="00147661" w:rsidRPr="00852CDB" w:rsidRDefault="00147661" w:rsidP="00147661">
            <w:pPr>
              <w:jc w:val="both"/>
              <w:rPr>
                <w:rFonts w:cstheme="minorHAnsi"/>
                <w:lang w:val="ro-RO"/>
              </w:rPr>
            </w:pPr>
            <w:r w:rsidRPr="00852CDB">
              <w:rPr>
                <w:rFonts w:cstheme="minorHAnsi"/>
                <w:lang w:val="ro-RO"/>
              </w:rPr>
              <w:t>În situația în care investiția pentru care se solicită finanțare presupune înființarea unui punct de lucru nou, la momentul depunerii cererii de finanțare solicitantul are:</w:t>
            </w:r>
          </w:p>
          <w:p w14:paraId="217188DD" w14:textId="1428A2B1" w:rsidR="00147661" w:rsidRPr="00852CDB" w:rsidRDefault="00147661" w:rsidP="00147661">
            <w:pPr>
              <w:jc w:val="both"/>
              <w:rPr>
                <w:rFonts w:cstheme="minorHAnsi"/>
                <w:lang w:val="ro-RO"/>
              </w:rPr>
            </w:pPr>
            <w:r w:rsidRPr="00852CDB">
              <w:rPr>
                <w:rFonts w:cstheme="minorHAnsi"/>
                <w:lang w:val="ro-RO"/>
              </w:rPr>
              <w:t>a) codul CAEN eligibil vizat de investiție autorizat fie la sediul social/punctele de lucru existente, fie la terți, iar solicitantul își asumă ca la finalul etapei de implementare, să facă dovada autorizării codului CAEN</w:t>
            </w:r>
            <w:r w:rsidR="005B4AD8">
              <w:rPr>
                <w:rFonts w:cstheme="minorHAnsi"/>
                <w:lang w:val="ro-RO"/>
              </w:rPr>
              <w:t>,</w:t>
            </w:r>
            <w:r w:rsidRPr="00852CDB">
              <w:rPr>
                <w:rFonts w:cstheme="minorHAnsi"/>
                <w:lang w:val="ro-RO"/>
              </w:rPr>
              <w:t xml:space="preserve"> inclusiv la locația de implementare a proiectului.</w:t>
            </w:r>
          </w:p>
          <w:p w14:paraId="1B9C4EF8" w14:textId="77777777" w:rsidR="00147661" w:rsidRPr="00852CDB" w:rsidRDefault="00147661" w:rsidP="00147661">
            <w:pPr>
              <w:jc w:val="both"/>
              <w:rPr>
                <w:rFonts w:cstheme="minorHAnsi"/>
                <w:lang w:val="ro-RO"/>
              </w:rPr>
            </w:pPr>
            <w:r w:rsidRPr="00852CDB">
              <w:rPr>
                <w:rFonts w:cstheme="minorHAnsi"/>
                <w:lang w:val="ro-RO"/>
              </w:rPr>
              <w:t>sau</w:t>
            </w:r>
          </w:p>
          <w:p w14:paraId="568E3AE9" w14:textId="77777777" w:rsidR="00147661" w:rsidRPr="00852CDB" w:rsidRDefault="00147661" w:rsidP="00147661">
            <w:pPr>
              <w:jc w:val="both"/>
              <w:rPr>
                <w:rFonts w:cstheme="minorHAnsi"/>
                <w:lang w:val="ro-RO"/>
              </w:rPr>
            </w:pPr>
            <w:r w:rsidRPr="00852CDB">
              <w:rPr>
                <w:rFonts w:cstheme="minorHAnsi"/>
                <w:lang w:val="ro-RO"/>
              </w:rPr>
              <w:t>b) codul CAEN eligibil vizat de investiție înscris în actul constitutiv, iar solicitantul își asumă că la finalul etapei de implementare să facă dovada autorizării codului CAEN la locația de implementare a proiectului.</w:t>
            </w:r>
          </w:p>
          <w:p w14:paraId="620A9D33" w14:textId="2976ED0A" w:rsidR="00147661" w:rsidRPr="00852CDB" w:rsidRDefault="00147661" w:rsidP="00147661">
            <w:pPr>
              <w:jc w:val="both"/>
              <w:rPr>
                <w:rFonts w:cstheme="minorHAnsi"/>
                <w:lang w:val="ro-RO"/>
              </w:rPr>
            </w:pPr>
            <w:r w:rsidRPr="00852CDB">
              <w:rPr>
                <w:rFonts w:cstheme="minorHAnsi"/>
                <w:lang w:val="ro-RO"/>
              </w:rPr>
              <w:t>Solicitantul trebuie să respecte una dintre cerințele de mai sus, în funcție de tipologia investiției, respectiv fie punctul 1, fie punctul 2 litera a), fie punctul 2 litera b).</w:t>
            </w:r>
          </w:p>
        </w:tc>
        <w:tc>
          <w:tcPr>
            <w:tcW w:w="567" w:type="dxa"/>
          </w:tcPr>
          <w:p w14:paraId="4C3DA8EF" w14:textId="77777777" w:rsidR="00147661" w:rsidRPr="00852CDB" w:rsidRDefault="00147661" w:rsidP="00F80B6F">
            <w:pPr>
              <w:jc w:val="both"/>
              <w:rPr>
                <w:rFonts w:cstheme="minorHAnsi"/>
                <w:lang w:val="ro-RO"/>
              </w:rPr>
            </w:pPr>
          </w:p>
        </w:tc>
        <w:tc>
          <w:tcPr>
            <w:tcW w:w="567" w:type="dxa"/>
          </w:tcPr>
          <w:p w14:paraId="7486B8E1" w14:textId="77777777" w:rsidR="00147661" w:rsidRPr="00852CDB" w:rsidRDefault="00147661" w:rsidP="00F80B6F">
            <w:pPr>
              <w:jc w:val="both"/>
              <w:rPr>
                <w:rFonts w:cstheme="minorHAnsi"/>
                <w:lang w:val="ro-RO"/>
              </w:rPr>
            </w:pPr>
          </w:p>
        </w:tc>
        <w:tc>
          <w:tcPr>
            <w:tcW w:w="633" w:type="dxa"/>
          </w:tcPr>
          <w:p w14:paraId="6F6F8AB1" w14:textId="77777777" w:rsidR="00147661" w:rsidRPr="00852CDB" w:rsidRDefault="00147661" w:rsidP="00F80B6F">
            <w:pPr>
              <w:jc w:val="both"/>
              <w:rPr>
                <w:rFonts w:cstheme="minorHAnsi"/>
                <w:lang w:val="ro-RO"/>
              </w:rPr>
            </w:pPr>
          </w:p>
        </w:tc>
        <w:tc>
          <w:tcPr>
            <w:tcW w:w="643" w:type="dxa"/>
          </w:tcPr>
          <w:p w14:paraId="2528AB5A" w14:textId="77777777" w:rsidR="00147661" w:rsidRPr="00852CDB" w:rsidRDefault="00147661" w:rsidP="00F80B6F">
            <w:pPr>
              <w:jc w:val="both"/>
              <w:rPr>
                <w:rFonts w:cstheme="minorHAnsi"/>
                <w:lang w:val="ro-RO"/>
              </w:rPr>
            </w:pPr>
          </w:p>
        </w:tc>
        <w:tc>
          <w:tcPr>
            <w:tcW w:w="709" w:type="dxa"/>
          </w:tcPr>
          <w:p w14:paraId="244269B3" w14:textId="77777777" w:rsidR="00147661" w:rsidRPr="00852CDB" w:rsidRDefault="00147661" w:rsidP="00F80B6F">
            <w:pPr>
              <w:jc w:val="both"/>
              <w:rPr>
                <w:rFonts w:cstheme="minorHAnsi"/>
                <w:lang w:val="ro-RO"/>
              </w:rPr>
            </w:pPr>
          </w:p>
        </w:tc>
        <w:tc>
          <w:tcPr>
            <w:tcW w:w="709" w:type="dxa"/>
          </w:tcPr>
          <w:p w14:paraId="22DDAEE1" w14:textId="77777777" w:rsidR="00147661" w:rsidRPr="00852CDB" w:rsidRDefault="00147661" w:rsidP="00F80B6F">
            <w:pPr>
              <w:jc w:val="both"/>
              <w:rPr>
                <w:rFonts w:cstheme="minorHAnsi"/>
                <w:lang w:val="ro-RO"/>
              </w:rPr>
            </w:pPr>
          </w:p>
        </w:tc>
        <w:tc>
          <w:tcPr>
            <w:tcW w:w="4819" w:type="dxa"/>
          </w:tcPr>
          <w:p w14:paraId="2D8A9FB8" w14:textId="77777777" w:rsidR="00147661" w:rsidRPr="00852CDB" w:rsidRDefault="00147661" w:rsidP="00F80B6F">
            <w:pPr>
              <w:jc w:val="both"/>
              <w:rPr>
                <w:rFonts w:cstheme="minorHAnsi"/>
                <w:lang w:val="ro-RO"/>
              </w:rPr>
            </w:pPr>
          </w:p>
        </w:tc>
      </w:tr>
      <w:tr w:rsidR="00F80B6F" w:rsidRPr="00852CDB" w14:paraId="4086A9B5" w14:textId="77777777" w:rsidTr="00D621F8">
        <w:tc>
          <w:tcPr>
            <w:tcW w:w="568" w:type="dxa"/>
          </w:tcPr>
          <w:p w14:paraId="3C9FE016" w14:textId="4D3BCFD3" w:rsidR="00F80B6F" w:rsidRPr="00852CDB" w:rsidRDefault="00852CDB" w:rsidP="00F80B6F">
            <w:pPr>
              <w:jc w:val="both"/>
              <w:rPr>
                <w:rFonts w:cstheme="minorHAnsi"/>
                <w:lang w:val="ro-RO"/>
              </w:rPr>
            </w:pPr>
            <w:r>
              <w:rPr>
                <w:rFonts w:cstheme="minorHAnsi"/>
                <w:lang w:val="ro-RO"/>
              </w:rPr>
              <w:t>20</w:t>
            </w:r>
          </w:p>
        </w:tc>
        <w:tc>
          <w:tcPr>
            <w:tcW w:w="6662" w:type="dxa"/>
          </w:tcPr>
          <w:p w14:paraId="5C646FCD" w14:textId="27823D55" w:rsidR="00F80B6F" w:rsidRPr="00852CDB" w:rsidRDefault="00F80B6F" w:rsidP="00426A67">
            <w:pPr>
              <w:jc w:val="both"/>
              <w:rPr>
                <w:rFonts w:cstheme="minorHAnsi"/>
                <w:lang w:val="ro-RO"/>
              </w:rPr>
            </w:pPr>
            <w:r w:rsidRPr="00852CDB">
              <w:rPr>
                <w:rFonts w:cstheme="minorHAnsi"/>
                <w:lang w:val="ro-RO"/>
              </w:rPr>
              <w:t xml:space="preserve">Solicitantul demonstrează asigurarea cofinanțării </w:t>
            </w:r>
            <w:r w:rsidR="001234DC" w:rsidRPr="00852CDB">
              <w:rPr>
                <w:rFonts w:cstheme="minorHAnsi"/>
                <w:lang w:val="ro-RO"/>
              </w:rPr>
              <w:t xml:space="preserve">de </w:t>
            </w:r>
            <w:r w:rsidRPr="00852CDB">
              <w:rPr>
                <w:rFonts w:cstheme="minorHAnsi"/>
                <w:lang w:val="ro-RO"/>
              </w:rPr>
              <w:t xml:space="preserve">minim </w:t>
            </w:r>
            <w:r w:rsidR="001234DC" w:rsidRPr="00852CDB">
              <w:rPr>
                <w:rFonts w:cstheme="minorHAnsi"/>
                <w:lang w:val="ro-RO"/>
              </w:rPr>
              <w:t>10</w:t>
            </w:r>
            <w:r w:rsidRPr="00852CDB">
              <w:rPr>
                <w:rFonts w:cstheme="minorHAnsi"/>
                <w:lang w:val="ro-RO"/>
              </w:rPr>
              <w:t>% din valoarea cheltuielilor eligibile</w:t>
            </w:r>
            <w:r w:rsidR="001234DC" w:rsidRPr="00852CDB">
              <w:rPr>
                <w:rFonts w:cstheme="minorHAnsi"/>
                <w:lang w:val="ro-RO"/>
              </w:rPr>
              <w:t xml:space="preserve">, precum și </w:t>
            </w:r>
            <w:r w:rsidRPr="00852CDB">
              <w:rPr>
                <w:rFonts w:cstheme="minorHAnsi"/>
                <w:lang w:val="ro-RO"/>
              </w:rPr>
              <w:t xml:space="preserve">cheltuielile neeligibile? </w:t>
            </w:r>
          </w:p>
        </w:tc>
        <w:tc>
          <w:tcPr>
            <w:tcW w:w="567" w:type="dxa"/>
          </w:tcPr>
          <w:p w14:paraId="1421F413" w14:textId="77777777" w:rsidR="00F80B6F" w:rsidRPr="00852CDB" w:rsidRDefault="00F80B6F" w:rsidP="00F80B6F">
            <w:pPr>
              <w:jc w:val="both"/>
              <w:rPr>
                <w:rFonts w:cstheme="minorHAnsi"/>
                <w:lang w:val="ro-RO"/>
              </w:rPr>
            </w:pPr>
          </w:p>
        </w:tc>
        <w:tc>
          <w:tcPr>
            <w:tcW w:w="567" w:type="dxa"/>
          </w:tcPr>
          <w:p w14:paraId="759D4641" w14:textId="77777777" w:rsidR="00F80B6F" w:rsidRPr="00852CDB" w:rsidRDefault="00F80B6F" w:rsidP="00F80B6F">
            <w:pPr>
              <w:jc w:val="both"/>
              <w:rPr>
                <w:rFonts w:cstheme="minorHAnsi"/>
                <w:lang w:val="ro-RO"/>
              </w:rPr>
            </w:pPr>
          </w:p>
        </w:tc>
        <w:tc>
          <w:tcPr>
            <w:tcW w:w="633" w:type="dxa"/>
          </w:tcPr>
          <w:p w14:paraId="2D9D2526" w14:textId="77777777" w:rsidR="00F80B6F" w:rsidRPr="00852CDB" w:rsidRDefault="00F80B6F" w:rsidP="00F80B6F">
            <w:pPr>
              <w:jc w:val="both"/>
              <w:rPr>
                <w:rFonts w:cstheme="minorHAnsi"/>
                <w:lang w:val="ro-RO"/>
              </w:rPr>
            </w:pPr>
          </w:p>
        </w:tc>
        <w:tc>
          <w:tcPr>
            <w:tcW w:w="643" w:type="dxa"/>
          </w:tcPr>
          <w:p w14:paraId="00A6EE43" w14:textId="77777777" w:rsidR="00F80B6F" w:rsidRPr="00852CDB" w:rsidRDefault="00F80B6F" w:rsidP="00F80B6F">
            <w:pPr>
              <w:jc w:val="both"/>
              <w:rPr>
                <w:rFonts w:cstheme="minorHAnsi"/>
                <w:lang w:val="ro-RO"/>
              </w:rPr>
            </w:pPr>
          </w:p>
        </w:tc>
        <w:tc>
          <w:tcPr>
            <w:tcW w:w="709" w:type="dxa"/>
          </w:tcPr>
          <w:p w14:paraId="1F0F3072" w14:textId="77777777" w:rsidR="00F80B6F" w:rsidRPr="00852CDB" w:rsidRDefault="00F80B6F" w:rsidP="00F80B6F">
            <w:pPr>
              <w:jc w:val="both"/>
              <w:rPr>
                <w:rFonts w:cstheme="minorHAnsi"/>
                <w:lang w:val="ro-RO"/>
              </w:rPr>
            </w:pPr>
          </w:p>
        </w:tc>
        <w:tc>
          <w:tcPr>
            <w:tcW w:w="709" w:type="dxa"/>
          </w:tcPr>
          <w:p w14:paraId="24C2506C" w14:textId="77777777" w:rsidR="00F80B6F" w:rsidRPr="00852CDB" w:rsidRDefault="00F80B6F" w:rsidP="00F80B6F">
            <w:pPr>
              <w:jc w:val="both"/>
              <w:rPr>
                <w:rFonts w:cstheme="minorHAnsi"/>
                <w:lang w:val="ro-RO"/>
              </w:rPr>
            </w:pPr>
          </w:p>
        </w:tc>
        <w:tc>
          <w:tcPr>
            <w:tcW w:w="4819" w:type="dxa"/>
          </w:tcPr>
          <w:p w14:paraId="4D93F765" w14:textId="77777777" w:rsidR="00F80B6F" w:rsidRPr="00852CDB" w:rsidRDefault="00F80B6F" w:rsidP="00F80B6F">
            <w:pPr>
              <w:jc w:val="both"/>
              <w:rPr>
                <w:rFonts w:cstheme="minorHAnsi"/>
                <w:lang w:val="ro-RO"/>
              </w:rPr>
            </w:pPr>
          </w:p>
        </w:tc>
      </w:tr>
      <w:tr w:rsidR="00F80B6F" w:rsidRPr="00852CDB" w14:paraId="37C91A1A" w14:textId="1C66488B" w:rsidTr="00D621F8">
        <w:tc>
          <w:tcPr>
            <w:tcW w:w="568" w:type="dxa"/>
          </w:tcPr>
          <w:p w14:paraId="3FF8B0D6" w14:textId="53A2F2A1" w:rsidR="00F80B6F" w:rsidRPr="00852CDB" w:rsidRDefault="00852CDB" w:rsidP="00F80B6F">
            <w:pPr>
              <w:jc w:val="both"/>
              <w:rPr>
                <w:rFonts w:cstheme="minorHAnsi"/>
                <w:lang w:val="ro-RO"/>
              </w:rPr>
            </w:pPr>
            <w:r>
              <w:rPr>
                <w:rFonts w:cstheme="minorHAnsi"/>
                <w:lang w:val="ro-RO"/>
              </w:rPr>
              <w:t>21</w:t>
            </w:r>
          </w:p>
        </w:tc>
        <w:tc>
          <w:tcPr>
            <w:tcW w:w="6662" w:type="dxa"/>
          </w:tcPr>
          <w:p w14:paraId="42A4E625" w14:textId="6C31A5BF" w:rsidR="00F80B6F" w:rsidRPr="00852CDB" w:rsidRDefault="00F80B6F" w:rsidP="00F80B6F">
            <w:pPr>
              <w:jc w:val="both"/>
              <w:rPr>
                <w:rFonts w:cstheme="minorHAnsi"/>
                <w:lang w:val="ro-RO"/>
              </w:rPr>
            </w:pPr>
            <w:r w:rsidRPr="00852CDB">
              <w:rPr>
                <w:rFonts w:cstheme="minorHAnsi"/>
                <w:lang w:val="ro-RO"/>
              </w:rPr>
              <w:t>Proiectul și activitățile propuse privind investițiile sale se încadrează în acțiunile specifice sprijinite în cadrul Obiectivului Specific, în conformitate cu secțiunea 5.2 din ghidul solicitantului?</w:t>
            </w:r>
          </w:p>
        </w:tc>
        <w:tc>
          <w:tcPr>
            <w:tcW w:w="567" w:type="dxa"/>
          </w:tcPr>
          <w:p w14:paraId="4B1E0291" w14:textId="77777777" w:rsidR="00F80B6F" w:rsidRPr="00852CDB" w:rsidRDefault="00F80B6F" w:rsidP="00F80B6F">
            <w:pPr>
              <w:jc w:val="both"/>
              <w:rPr>
                <w:rFonts w:cstheme="minorHAnsi"/>
                <w:lang w:val="ro-RO"/>
              </w:rPr>
            </w:pPr>
          </w:p>
        </w:tc>
        <w:tc>
          <w:tcPr>
            <w:tcW w:w="567" w:type="dxa"/>
          </w:tcPr>
          <w:p w14:paraId="19BC590B" w14:textId="77777777" w:rsidR="00F80B6F" w:rsidRPr="00852CDB" w:rsidRDefault="00F80B6F" w:rsidP="00F80B6F">
            <w:pPr>
              <w:jc w:val="both"/>
              <w:rPr>
                <w:rFonts w:cstheme="minorHAnsi"/>
                <w:lang w:val="ro-RO"/>
              </w:rPr>
            </w:pPr>
          </w:p>
        </w:tc>
        <w:tc>
          <w:tcPr>
            <w:tcW w:w="633" w:type="dxa"/>
          </w:tcPr>
          <w:p w14:paraId="05388C8C" w14:textId="77777777" w:rsidR="00F80B6F" w:rsidRPr="00852CDB" w:rsidRDefault="00F80B6F" w:rsidP="00F80B6F">
            <w:pPr>
              <w:jc w:val="both"/>
              <w:rPr>
                <w:rFonts w:cstheme="minorHAnsi"/>
                <w:lang w:val="ro-RO"/>
              </w:rPr>
            </w:pPr>
          </w:p>
        </w:tc>
        <w:tc>
          <w:tcPr>
            <w:tcW w:w="643" w:type="dxa"/>
          </w:tcPr>
          <w:p w14:paraId="59554872" w14:textId="05FE3B60" w:rsidR="00F80B6F" w:rsidRPr="00852CDB" w:rsidRDefault="00F80B6F" w:rsidP="00F80B6F">
            <w:pPr>
              <w:jc w:val="both"/>
              <w:rPr>
                <w:rFonts w:cstheme="minorHAnsi"/>
                <w:lang w:val="ro-RO"/>
              </w:rPr>
            </w:pPr>
          </w:p>
        </w:tc>
        <w:tc>
          <w:tcPr>
            <w:tcW w:w="709" w:type="dxa"/>
          </w:tcPr>
          <w:p w14:paraId="6D8A54C2" w14:textId="77777777" w:rsidR="00F80B6F" w:rsidRPr="00852CDB" w:rsidRDefault="00F80B6F" w:rsidP="00F80B6F">
            <w:pPr>
              <w:jc w:val="both"/>
              <w:rPr>
                <w:rFonts w:cstheme="minorHAnsi"/>
                <w:lang w:val="ro-RO"/>
              </w:rPr>
            </w:pPr>
          </w:p>
        </w:tc>
        <w:tc>
          <w:tcPr>
            <w:tcW w:w="709" w:type="dxa"/>
          </w:tcPr>
          <w:p w14:paraId="3BFF49F3" w14:textId="77777777" w:rsidR="00F80B6F" w:rsidRPr="00852CDB" w:rsidRDefault="00F80B6F" w:rsidP="00F80B6F">
            <w:pPr>
              <w:jc w:val="both"/>
              <w:rPr>
                <w:rFonts w:cstheme="minorHAnsi"/>
                <w:lang w:val="ro-RO"/>
              </w:rPr>
            </w:pPr>
          </w:p>
        </w:tc>
        <w:tc>
          <w:tcPr>
            <w:tcW w:w="4819" w:type="dxa"/>
          </w:tcPr>
          <w:p w14:paraId="1AF9C34E" w14:textId="77777777" w:rsidR="00F80B6F" w:rsidRPr="00852CDB" w:rsidRDefault="00F80B6F" w:rsidP="00F80B6F">
            <w:pPr>
              <w:jc w:val="both"/>
              <w:rPr>
                <w:rFonts w:cstheme="minorHAnsi"/>
                <w:lang w:val="ro-RO"/>
              </w:rPr>
            </w:pPr>
          </w:p>
        </w:tc>
      </w:tr>
      <w:tr w:rsidR="00262528" w:rsidRPr="00852CDB" w14:paraId="5752704C" w14:textId="77777777" w:rsidTr="00D621F8">
        <w:tc>
          <w:tcPr>
            <w:tcW w:w="568" w:type="dxa"/>
          </w:tcPr>
          <w:p w14:paraId="08EA8DE9" w14:textId="7D7A16F0" w:rsidR="00262528" w:rsidRPr="00852CDB" w:rsidRDefault="00852CDB" w:rsidP="00F80B6F">
            <w:pPr>
              <w:jc w:val="both"/>
              <w:rPr>
                <w:rFonts w:cstheme="minorHAnsi"/>
                <w:lang w:val="ro-RO"/>
              </w:rPr>
            </w:pPr>
            <w:r>
              <w:rPr>
                <w:rFonts w:cstheme="minorHAnsi"/>
                <w:lang w:val="ro-RO"/>
              </w:rPr>
              <w:t>22</w:t>
            </w:r>
          </w:p>
        </w:tc>
        <w:tc>
          <w:tcPr>
            <w:tcW w:w="6662" w:type="dxa"/>
          </w:tcPr>
          <w:p w14:paraId="2952E50F" w14:textId="759BB8C3" w:rsidR="00262528" w:rsidRPr="00852CDB" w:rsidRDefault="00262528" w:rsidP="00F80B6F">
            <w:pPr>
              <w:jc w:val="both"/>
              <w:rPr>
                <w:rFonts w:cstheme="minorHAnsi"/>
                <w:lang w:val="ro-RO"/>
              </w:rPr>
            </w:pPr>
            <w:r w:rsidRPr="00852CDB">
              <w:rPr>
                <w:rFonts w:cstheme="minorHAnsi"/>
                <w:lang w:val="ro-RO"/>
              </w:rPr>
              <w:t>Valoarea activității de bază sau pachetului de activități de bază reprezintă minim 50% din bugetul eligibil al proiectului</w:t>
            </w:r>
          </w:p>
        </w:tc>
        <w:tc>
          <w:tcPr>
            <w:tcW w:w="567" w:type="dxa"/>
          </w:tcPr>
          <w:p w14:paraId="6C2A39E0" w14:textId="77777777" w:rsidR="00262528" w:rsidRPr="00852CDB" w:rsidRDefault="00262528" w:rsidP="00F80B6F">
            <w:pPr>
              <w:jc w:val="both"/>
              <w:rPr>
                <w:rFonts w:cstheme="minorHAnsi"/>
                <w:lang w:val="ro-RO"/>
              </w:rPr>
            </w:pPr>
          </w:p>
        </w:tc>
        <w:tc>
          <w:tcPr>
            <w:tcW w:w="567" w:type="dxa"/>
          </w:tcPr>
          <w:p w14:paraId="2AFB46E1" w14:textId="77777777" w:rsidR="00262528" w:rsidRPr="00852CDB" w:rsidRDefault="00262528" w:rsidP="00F80B6F">
            <w:pPr>
              <w:jc w:val="both"/>
              <w:rPr>
                <w:rFonts w:cstheme="minorHAnsi"/>
                <w:lang w:val="ro-RO"/>
              </w:rPr>
            </w:pPr>
          </w:p>
        </w:tc>
        <w:tc>
          <w:tcPr>
            <w:tcW w:w="633" w:type="dxa"/>
          </w:tcPr>
          <w:p w14:paraId="04DAED00" w14:textId="77777777" w:rsidR="00262528" w:rsidRPr="00852CDB" w:rsidRDefault="00262528" w:rsidP="00F80B6F">
            <w:pPr>
              <w:jc w:val="both"/>
              <w:rPr>
                <w:rFonts w:cstheme="minorHAnsi"/>
                <w:lang w:val="ro-RO"/>
              </w:rPr>
            </w:pPr>
          </w:p>
        </w:tc>
        <w:tc>
          <w:tcPr>
            <w:tcW w:w="643" w:type="dxa"/>
          </w:tcPr>
          <w:p w14:paraId="5DC2C282" w14:textId="77777777" w:rsidR="00262528" w:rsidRPr="00852CDB" w:rsidRDefault="00262528" w:rsidP="00F80B6F">
            <w:pPr>
              <w:jc w:val="both"/>
              <w:rPr>
                <w:rFonts w:cstheme="minorHAnsi"/>
                <w:lang w:val="ro-RO"/>
              </w:rPr>
            </w:pPr>
          </w:p>
        </w:tc>
        <w:tc>
          <w:tcPr>
            <w:tcW w:w="709" w:type="dxa"/>
          </w:tcPr>
          <w:p w14:paraId="13ACE732" w14:textId="77777777" w:rsidR="00262528" w:rsidRPr="00852CDB" w:rsidRDefault="00262528" w:rsidP="00F80B6F">
            <w:pPr>
              <w:jc w:val="both"/>
              <w:rPr>
                <w:rFonts w:cstheme="minorHAnsi"/>
                <w:lang w:val="ro-RO"/>
              </w:rPr>
            </w:pPr>
          </w:p>
        </w:tc>
        <w:tc>
          <w:tcPr>
            <w:tcW w:w="709" w:type="dxa"/>
          </w:tcPr>
          <w:p w14:paraId="6B2E2734" w14:textId="77777777" w:rsidR="00262528" w:rsidRPr="00852CDB" w:rsidRDefault="00262528" w:rsidP="00F80B6F">
            <w:pPr>
              <w:jc w:val="both"/>
              <w:rPr>
                <w:rFonts w:cstheme="minorHAnsi"/>
                <w:lang w:val="ro-RO"/>
              </w:rPr>
            </w:pPr>
          </w:p>
        </w:tc>
        <w:tc>
          <w:tcPr>
            <w:tcW w:w="4819" w:type="dxa"/>
          </w:tcPr>
          <w:p w14:paraId="64A2DF03" w14:textId="77777777" w:rsidR="00262528" w:rsidRPr="00852CDB" w:rsidRDefault="00262528" w:rsidP="00F80B6F">
            <w:pPr>
              <w:jc w:val="both"/>
              <w:rPr>
                <w:rFonts w:cstheme="minorHAnsi"/>
                <w:lang w:val="ro-RO"/>
              </w:rPr>
            </w:pPr>
          </w:p>
        </w:tc>
      </w:tr>
      <w:tr w:rsidR="00262528" w:rsidRPr="00852CDB" w14:paraId="2307C671" w14:textId="77777777" w:rsidTr="00D621F8">
        <w:tc>
          <w:tcPr>
            <w:tcW w:w="568" w:type="dxa"/>
          </w:tcPr>
          <w:p w14:paraId="1094578D" w14:textId="51F38BB6" w:rsidR="00262528" w:rsidRPr="00852CDB" w:rsidRDefault="00852CDB" w:rsidP="00F80B6F">
            <w:pPr>
              <w:jc w:val="both"/>
              <w:rPr>
                <w:rFonts w:cstheme="minorHAnsi"/>
                <w:lang w:val="ro-RO"/>
              </w:rPr>
            </w:pPr>
            <w:r>
              <w:rPr>
                <w:rFonts w:cstheme="minorHAnsi"/>
                <w:lang w:val="ro-RO"/>
              </w:rPr>
              <w:lastRenderedPageBreak/>
              <w:t>23</w:t>
            </w:r>
          </w:p>
        </w:tc>
        <w:tc>
          <w:tcPr>
            <w:tcW w:w="6662" w:type="dxa"/>
          </w:tcPr>
          <w:p w14:paraId="25EF7792" w14:textId="4923E494" w:rsidR="00262528" w:rsidRPr="00852CDB" w:rsidRDefault="00262528" w:rsidP="00F80B6F">
            <w:pPr>
              <w:jc w:val="both"/>
              <w:rPr>
                <w:rFonts w:cstheme="minorHAnsi"/>
                <w:lang w:val="ro-RO"/>
              </w:rPr>
            </w:pPr>
            <w:r w:rsidRPr="00852CDB">
              <w:rPr>
                <w:rFonts w:cstheme="minorHAnsi"/>
                <w:lang w:val="ro-RO"/>
              </w:rPr>
              <w:t>Proiectul propus spre finanțare nu are demarate procedurile de achiziții și/sau lucrările de execuție înainte de data depunerii cererii de finanțare, cu excepția procedurilor aferente consultanței pentru scrierea proiectului, managementului de proiect și pentru întocmirea Raportului de expertiză contabilă</w:t>
            </w:r>
            <w:r w:rsidR="00D04FF1">
              <w:rPr>
                <w:rFonts w:cstheme="minorHAnsi"/>
                <w:lang w:val="ro-RO"/>
              </w:rPr>
              <w:t>/declarația expertului contabil</w:t>
            </w:r>
          </w:p>
        </w:tc>
        <w:tc>
          <w:tcPr>
            <w:tcW w:w="567" w:type="dxa"/>
          </w:tcPr>
          <w:p w14:paraId="6ECAE11F" w14:textId="77777777" w:rsidR="00262528" w:rsidRPr="00852CDB" w:rsidRDefault="00262528" w:rsidP="00F80B6F">
            <w:pPr>
              <w:jc w:val="both"/>
              <w:rPr>
                <w:rFonts w:cstheme="minorHAnsi"/>
                <w:lang w:val="ro-RO"/>
              </w:rPr>
            </w:pPr>
          </w:p>
        </w:tc>
        <w:tc>
          <w:tcPr>
            <w:tcW w:w="567" w:type="dxa"/>
          </w:tcPr>
          <w:p w14:paraId="782B4E3B" w14:textId="77777777" w:rsidR="00262528" w:rsidRPr="00852CDB" w:rsidRDefault="00262528" w:rsidP="00F80B6F">
            <w:pPr>
              <w:jc w:val="both"/>
              <w:rPr>
                <w:rFonts w:cstheme="minorHAnsi"/>
                <w:lang w:val="ro-RO"/>
              </w:rPr>
            </w:pPr>
          </w:p>
        </w:tc>
        <w:tc>
          <w:tcPr>
            <w:tcW w:w="633" w:type="dxa"/>
          </w:tcPr>
          <w:p w14:paraId="306523E6" w14:textId="77777777" w:rsidR="00262528" w:rsidRPr="00852CDB" w:rsidRDefault="00262528" w:rsidP="00F80B6F">
            <w:pPr>
              <w:jc w:val="both"/>
              <w:rPr>
                <w:rFonts w:cstheme="minorHAnsi"/>
                <w:lang w:val="ro-RO"/>
              </w:rPr>
            </w:pPr>
          </w:p>
        </w:tc>
        <w:tc>
          <w:tcPr>
            <w:tcW w:w="643" w:type="dxa"/>
          </w:tcPr>
          <w:p w14:paraId="331EE8C6" w14:textId="77777777" w:rsidR="00262528" w:rsidRPr="00852CDB" w:rsidRDefault="00262528" w:rsidP="00F80B6F">
            <w:pPr>
              <w:jc w:val="both"/>
              <w:rPr>
                <w:rFonts w:cstheme="minorHAnsi"/>
                <w:lang w:val="ro-RO"/>
              </w:rPr>
            </w:pPr>
          </w:p>
        </w:tc>
        <w:tc>
          <w:tcPr>
            <w:tcW w:w="709" w:type="dxa"/>
          </w:tcPr>
          <w:p w14:paraId="43D4D2F0" w14:textId="77777777" w:rsidR="00262528" w:rsidRPr="00852CDB" w:rsidRDefault="00262528" w:rsidP="00F80B6F">
            <w:pPr>
              <w:jc w:val="both"/>
              <w:rPr>
                <w:rFonts w:cstheme="minorHAnsi"/>
                <w:lang w:val="ro-RO"/>
              </w:rPr>
            </w:pPr>
          </w:p>
        </w:tc>
        <w:tc>
          <w:tcPr>
            <w:tcW w:w="709" w:type="dxa"/>
          </w:tcPr>
          <w:p w14:paraId="56AD2750" w14:textId="77777777" w:rsidR="00262528" w:rsidRPr="00852CDB" w:rsidRDefault="00262528" w:rsidP="00F80B6F">
            <w:pPr>
              <w:jc w:val="both"/>
              <w:rPr>
                <w:rFonts w:cstheme="minorHAnsi"/>
                <w:lang w:val="ro-RO"/>
              </w:rPr>
            </w:pPr>
          </w:p>
        </w:tc>
        <w:tc>
          <w:tcPr>
            <w:tcW w:w="4819" w:type="dxa"/>
          </w:tcPr>
          <w:p w14:paraId="4BCA1801" w14:textId="77777777" w:rsidR="00262528" w:rsidRPr="00852CDB" w:rsidRDefault="00262528" w:rsidP="00F80B6F">
            <w:pPr>
              <w:jc w:val="both"/>
              <w:rPr>
                <w:rFonts w:cstheme="minorHAnsi"/>
                <w:lang w:val="ro-RO"/>
              </w:rPr>
            </w:pPr>
          </w:p>
        </w:tc>
      </w:tr>
      <w:tr w:rsidR="00C8798E" w:rsidRPr="00852CDB" w14:paraId="03D01995" w14:textId="77777777" w:rsidTr="00D621F8">
        <w:tc>
          <w:tcPr>
            <w:tcW w:w="568" w:type="dxa"/>
          </w:tcPr>
          <w:p w14:paraId="274B26EC" w14:textId="4A60B5B7" w:rsidR="00C8798E" w:rsidRPr="00852CDB" w:rsidRDefault="00852CDB" w:rsidP="00F80B6F">
            <w:pPr>
              <w:jc w:val="both"/>
              <w:rPr>
                <w:rFonts w:cstheme="minorHAnsi"/>
                <w:lang w:val="ro-RO"/>
              </w:rPr>
            </w:pPr>
            <w:r>
              <w:rPr>
                <w:rFonts w:cstheme="minorHAnsi"/>
                <w:lang w:val="ro-RO"/>
              </w:rPr>
              <w:t>24</w:t>
            </w:r>
          </w:p>
        </w:tc>
        <w:tc>
          <w:tcPr>
            <w:tcW w:w="6662" w:type="dxa"/>
          </w:tcPr>
          <w:p w14:paraId="12D8F491" w14:textId="77777777" w:rsidR="00C8798E" w:rsidRPr="00852CDB" w:rsidRDefault="00C8798E" w:rsidP="00F80B6F">
            <w:pPr>
              <w:jc w:val="both"/>
              <w:rPr>
                <w:rFonts w:cstheme="minorHAnsi"/>
                <w:lang w:val="ro-RO"/>
              </w:rPr>
            </w:pPr>
            <w:r w:rsidRPr="00852CDB">
              <w:rPr>
                <w:rFonts w:cstheme="minorHAnsi"/>
                <w:lang w:val="ro-RO"/>
              </w:rPr>
              <w:t>Proiectul propus nu a mai beneficiat de finanțare publică în ultimii 5 ani, pentru același tip de activități realizate asupra aceleiași infrastructuri/aceluiași segment de infrastructură și nu beneficiază în prezent parțial sau în totalitate de fonduri publice din alte surse de finanțare, altele decât cele ale solicitantului</w:t>
            </w:r>
          </w:p>
          <w:p w14:paraId="0920E97B" w14:textId="1D66789F" w:rsidR="00C8798E" w:rsidRPr="00852CDB" w:rsidRDefault="00C8798E" w:rsidP="00F80B6F">
            <w:pPr>
              <w:jc w:val="both"/>
              <w:rPr>
                <w:rFonts w:cstheme="minorHAnsi"/>
                <w:i/>
                <w:iCs/>
                <w:lang w:val="ro-RO"/>
              </w:rPr>
            </w:pPr>
            <w:r w:rsidRPr="00852CDB">
              <w:rPr>
                <w:rFonts w:cstheme="minorHAnsi"/>
                <w:i/>
                <w:iCs/>
                <w:lang w:val="ro-RO"/>
              </w:rPr>
              <w:t xml:space="preserve">Se vor folosi următoarele surse de informații: https://dublafinantare.fonduri-ue.ro, ce permite interogarea datelor stocate în sistemele informatice ale fondurilor din PNRR (e_SMC.pnrr.gov.ro și proiecte.pnrr.gov.ro), cât şi a celor din programele </w:t>
            </w:r>
            <w:r w:rsidR="006F75C9" w:rsidRPr="00852CDB">
              <w:rPr>
                <w:rFonts w:cstheme="minorHAnsi"/>
                <w:i/>
                <w:iCs/>
                <w:lang w:val="ro-RO"/>
              </w:rPr>
              <w:t>finanțate</w:t>
            </w:r>
            <w:r w:rsidRPr="00852CDB">
              <w:rPr>
                <w:rFonts w:cstheme="minorHAnsi"/>
                <w:i/>
                <w:iCs/>
                <w:lang w:val="ro-RO"/>
              </w:rPr>
              <w:t xml:space="preserve"> din politica de coeziune (SMIS).</w:t>
            </w:r>
          </w:p>
        </w:tc>
        <w:tc>
          <w:tcPr>
            <w:tcW w:w="567" w:type="dxa"/>
          </w:tcPr>
          <w:p w14:paraId="4EA9BA92" w14:textId="77777777" w:rsidR="00C8798E" w:rsidRPr="00852CDB" w:rsidRDefault="00C8798E" w:rsidP="00F80B6F">
            <w:pPr>
              <w:jc w:val="both"/>
              <w:rPr>
                <w:rFonts w:cstheme="minorHAnsi"/>
                <w:lang w:val="ro-RO"/>
              </w:rPr>
            </w:pPr>
          </w:p>
        </w:tc>
        <w:tc>
          <w:tcPr>
            <w:tcW w:w="567" w:type="dxa"/>
          </w:tcPr>
          <w:p w14:paraId="6067574B" w14:textId="77777777" w:rsidR="00C8798E" w:rsidRPr="00852CDB" w:rsidRDefault="00C8798E" w:rsidP="00F80B6F">
            <w:pPr>
              <w:jc w:val="both"/>
              <w:rPr>
                <w:rFonts w:cstheme="minorHAnsi"/>
                <w:lang w:val="ro-RO"/>
              </w:rPr>
            </w:pPr>
          </w:p>
        </w:tc>
        <w:tc>
          <w:tcPr>
            <w:tcW w:w="633" w:type="dxa"/>
          </w:tcPr>
          <w:p w14:paraId="778CB36E" w14:textId="77777777" w:rsidR="00C8798E" w:rsidRPr="00852CDB" w:rsidRDefault="00C8798E" w:rsidP="00F80B6F">
            <w:pPr>
              <w:jc w:val="both"/>
              <w:rPr>
                <w:rFonts w:cstheme="minorHAnsi"/>
                <w:lang w:val="ro-RO"/>
              </w:rPr>
            </w:pPr>
          </w:p>
        </w:tc>
        <w:tc>
          <w:tcPr>
            <w:tcW w:w="643" w:type="dxa"/>
          </w:tcPr>
          <w:p w14:paraId="6BCC8555" w14:textId="77777777" w:rsidR="00C8798E" w:rsidRPr="00852CDB" w:rsidRDefault="00C8798E" w:rsidP="00F80B6F">
            <w:pPr>
              <w:jc w:val="both"/>
              <w:rPr>
                <w:rFonts w:cstheme="minorHAnsi"/>
                <w:lang w:val="ro-RO"/>
              </w:rPr>
            </w:pPr>
          </w:p>
        </w:tc>
        <w:tc>
          <w:tcPr>
            <w:tcW w:w="709" w:type="dxa"/>
          </w:tcPr>
          <w:p w14:paraId="2024102E" w14:textId="77777777" w:rsidR="00C8798E" w:rsidRPr="00852CDB" w:rsidRDefault="00C8798E" w:rsidP="00F80B6F">
            <w:pPr>
              <w:jc w:val="both"/>
              <w:rPr>
                <w:rFonts w:cstheme="minorHAnsi"/>
                <w:lang w:val="ro-RO"/>
              </w:rPr>
            </w:pPr>
          </w:p>
        </w:tc>
        <w:tc>
          <w:tcPr>
            <w:tcW w:w="709" w:type="dxa"/>
          </w:tcPr>
          <w:p w14:paraId="228D89C2" w14:textId="77777777" w:rsidR="00C8798E" w:rsidRPr="00852CDB" w:rsidRDefault="00C8798E" w:rsidP="00F80B6F">
            <w:pPr>
              <w:jc w:val="both"/>
              <w:rPr>
                <w:rFonts w:cstheme="minorHAnsi"/>
                <w:lang w:val="ro-RO"/>
              </w:rPr>
            </w:pPr>
          </w:p>
        </w:tc>
        <w:tc>
          <w:tcPr>
            <w:tcW w:w="4819" w:type="dxa"/>
          </w:tcPr>
          <w:p w14:paraId="2AEA912C" w14:textId="77777777" w:rsidR="00C8798E" w:rsidRPr="00852CDB" w:rsidRDefault="00C8798E" w:rsidP="00F80B6F">
            <w:pPr>
              <w:jc w:val="both"/>
              <w:rPr>
                <w:rFonts w:cstheme="minorHAnsi"/>
                <w:lang w:val="ro-RO"/>
              </w:rPr>
            </w:pPr>
          </w:p>
        </w:tc>
      </w:tr>
      <w:tr w:rsidR="00262528" w:rsidRPr="00852CDB" w14:paraId="786DA86C" w14:textId="77777777" w:rsidTr="00D621F8">
        <w:tc>
          <w:tcPr>
            <w:tcW w:w="568" w:type="dxa"/>
          </w:tcPr>
          <w:p w14:paraId="790DED29" w14:textId="4B263585" w:rsidR="00262528" w:rsidRPr="00852CDB" w:rsidRDefault="00852CDB" w:rsidP="00F80B6F">
            <w:pPr>
              <w:jc w:val="both"/>
              <w:rPr>
                <w:rFonts w:cstheme="minorHAnsi"/>
                <w:lang w:val="ro-RO"/>
              </w:rPr>
            </w:pPr>
            <w:r>
              <w:rPr>
                <w:rFonts w:cstheme="minorHAnsi"/>
                <w:lang w:val="ro-RO"/>
              </w:rPr>
              <w:t>25</w:t>
            </w:r>
          </w:p>
        </w:tc>
        <w:tc>
          <w:tcPr>
            <w:tcW w:w="6662" w:type="dxa"/>
          </w:tcPr>
          <w:p w14:paraId="265042BF" w14:textId="22856D13" w:rsidR="00262528" w:rsidRPr="00852CDB" w:rsidRDefault="00262528" w:rsidP="00F80B6F">
            <w:pPr>
              <w:jc w:val="both"/>
              <w:rPr>
                <w:rFonts w:cstheme="minorHAnsi"/>
                <w:lang w:val="ro-RO"/>
              </w:rPr>
            </w:pPr>
            <w:r w:rsidRPr="00852CDB">
              <w:rPr>
                <w:rFonts w:cstheme="minorHAnsi"/>
                <w:lang w:val="ro-RO"/>
              </w:rPr>
              <w:t>Proiectul propus spre finanțare nu face în mod direct obiectul unui aviz motivat al Comisiei cu privire la o încălcare în temeiul articolului 258 din TFUE, care pune în pericol legalitatea și regularitatea cheltuielilor sau desfășurarea operațiunilor.</w:t>
            </w:r>
          </w:p>
        </w:tc>
        <w:tc>
          <w:tcPr>
            <w:tcW w:w="567" w:type="dxa"/>
          </w:tcPr>
          <w:p w14:paraId="701D4ECF" w14:textId="77777777" w:rsidR="00262528" w:rsidRPr="00852CDB" w:rsidRDefault="00262528" w:rsidP="00F80B6F">
            <w:pPr>
              <w:jc w:val="both"/>
              <w:rPr>
                <w:rFonts w:cstheme="minorHAnsi"/>
                <w:lang w:val="ro-RO"/>
              </w:rPr>
            </w:pPr>
          </w:p>
        </w:tc>
        <w:tc>
          <w:tcPr>
            <w:tcW w:w="567" w:type="dxa"/>
          </w:tcPr>
          <w:p w14:paraId="2F654899" w14:textId="77777777" w:rsidR="00262528" w:rsidRPr="00852CDB" w:rsidRDefault="00262528" w:rsidP="00F80B6F">
            <w:pPr>
              <w:jc w:val="both"/>
              <w:rPr>
                <w:rFonts w:cstheme="minorHAnsi"/>
                <w:lang w:val="ro-RO"/>
              </w:rPr>
            </w:pPr>
          </w:p>
        </w:tc>
        <w:tc>
          <w:tcPr>
            <w:tcW w:w="633" w:type="dxa"/>
          </w:tcPr>
          <w:p w14:paraId="5B9ED08D" w14:textId="77777777" w:rsidR="00262528" w:rsidRPr="00852CDB" w:rsidRDefault="00262528" w:rsidP="00F80B6F">
            <w:pPr>
              <w:jc w:val="both"/>
              <w:rPr>
                <w:rFonts w:cstheme="minorHAnsi"/>
                <w:lang w:val="ro-RO"/>
              </w:rPr>
            </w:pPr>
          </w:p>
        </w:tc>
        <w:tc>
          <w:tcPr>
            <w:tcW w:w="643" w:type="dxa"/>
          </w:tcPr>
          <w:p w14:paraId="76B3892F" w14:textId="77777777" w:rsidR="00262528" w:rsidRPr="00852CDB" w:rsidRDefault="00262528" w:rsidP="00F80B6F">
            <w:pPr>
              <w:jc w:val="both"/>
              <w:rPr>
                <w:rFonts w:cstheme="minorHAnsi"/>
                <w:lang w:val="ro-RO"/>
              </w:rPr>
            </w:pPr>
          </w:p>
        </w:tc>
        <w:tc>
          <w:tcPr>
            <w:tcW w:w="709" w:type="dxa"/>
          </w:tcPr>
          <w:p w14:paraId="60A2D9B7" w14:textId="77777777" w:rsidR="00262528" w:rsidRPr="00852CDB" w:rsidRDefault="00262528" w:rsidP="00F80B6F">
            <w:pPr>
              <w:jc w:val="both"/>
              <w:rPr>
                <w:rFonts w:cstheme="minorHAnsi"/>
                <w:lang w:val="ro-RO"/>
              </w:rPr>
            </w:pPr>
          </w:p>
        </w:tc>
        <w:tc>
          <w:tcPr>
            <w:tcW w:w="709" w:type="dxa"/>
          </w:tcPr>
          <w:p w14:paraId="6287353E" w14:textId="77777777" w:rsidR="00262528" w:rsidRPr="00852CDB" w:rsidRDefault="00262528" w:rsidP="00F80B6F">
            <w:pPr>
              <w:jc w:val="both"/>
              <w:rPr>
                <w:rFonts w:cstheme="minorHAnsi"/>
                <w:lang w:val="ro-RO"/>
              </w:rPr>
            </w:pPr>
          </w:p>
        </w:tc>
        <w:tc>
          <w:tcPr>
            <w:tcW w:w="4819" w:type="dxa"/>
          </w:tcPr>
          <w:p w14:paraId="78127DB6" w14:textId="77777777" w:rsidR="00262528" w:rsidRPr="00852CDB" w:rsidRDefault="00262528" w:rsidP="00F80B6F">
            <w:pPr>
              <w:jc w:val="both"/>
              <w:rPr>
                <w:rFonts w:cstheme="minorHAnsi"/>
                <w:lang w:val="ro-RO"/>
              </w:rPr>
            </w:pPr>
          </w:p>
        </w:tc>
      </w:tr>
      <w:tr w:rsidR="001F5CBB" w:rsidRPr="00852CDB" w14:paraId="6BCAB06F" w14:textId="77777777" w:rsidTr="00D621F8">
        <w:tc>
          <w:tcPr>
            <w:tcW w:w="568" w:type="dxa"/>
          </w:tcPr>
          <w:p w14:paraId="0A933CE8" w14:textId="14535AA3" w:rsidR="001F5CBB" w:rsidRPr="00852CDB" w:rsidRDefault="00852CDB" w:rsidP="00F80B6F">
            <w:pPr>
              <w:jc w:val="both"/>
              <w:rPr>
                <w:rFonts w:cstheme="minorHAnsi"/>
                <w:lang w:val="ro-RO"/>
              </w:rPr>
            </w:pPr>
            <w:r>
              <w:rPr>
                <w:rFonts w:cstheme="minorHAnsi"/>
                <w:lang w:val="ro-RO"/>
              </w:rPr>
              <w:t>26</w:t>
            </w:r>
          </w:p>
        </w:tc>
        <w:tc>
          <w:tcPr>
            <w:tcW w:w="6662" w:type="dxa"/>
          </w:tcPr>
          <w:p w14:paraId="4D943CB7" w14:textId="54B8AD8A" w:rsidR="001F5CBB" w:rsidRPr="00852CDB" w:rsidRDefault="001F5CBB" w:rsidP="00852CDB">
            <w:pPr>
              <w:jc w:val="both"/>
              <w:rPr>
                <w:rFonts w:cstheme="minorHAnsi"/>
                <w:lang w:val="ro-RO"/>
              </w:rPr>
            </w:pPr>
            <w:r w:rsidRPr="00852CDB">
              <w:rPr>
                <w:rFonts w:cstheme="minorHAnsi"/>
                <w:lang w:val="ro-RO"/>
              </w:rPr>
              <w:t xml:space="preserve">Perioada de implementare a activităților proiectului nu </w:t>
            </w:r>
            <w:r w:rsidR="00852CDB" w:rsidRPr="00852CDB">
              <w:rPr>
                <w:rFonts w:cstheme="minorHAnsi"/>
                <w:lang w:val="ro-RO"/>
              </w:rPr>
              <w:t>depășește</w:t>
            </w:r>
            <w:r w:rsidRPr="00852CDB">
              <w:rPr>
                <w:rFonts w:cstheme="minorHAnsi"/>
                <w:lang w:val="ro-RO"/>
              </w:rPr>
              <w:t xml:space="preserve"> 12</w:t>
            </w:r>
            <w:r w:rsidR="00D04FF1">
              <w:rPr>
                <w:rFonts w:cstheme="minorHAnsi"/>
                <w:lang w:val="ro-RO"/>
              </w:rPr>
              <w:t xml:space="preserve">/24 </w:t>
            </w:r>
            <w:r w:rsidRPr="00852CDB">
              <w:rPr>
                <w:rFonts w:cstheme="minorHAnsi"/>
                <w:lang w:val="ro-RO"/>
              </w:rPr>
              <w:t>luni și se încadrează în termenul de 31.12.2029.</w:t>
            </w:r>
          </w:p>
        </w:tc>
        <w:tc>
          <w:tcPr>
            <w:tcW w:w="567" w:type="dxa"/>
          </w:tcPr>
          <w:p w14:paraId="4AEA074E" w14:textId="77777777" w:rsidR="001F5CBB" w:rsidRPr="00852CDB" w:rsidRDefault="001F5CBB" w:rsidP="00F80B6F">
            <w:pPr>
              <w:jc w:val="both"/>
              <w:rPr>
                <w:rFonts w:cstheme="minorHAnsi"/>
                <w:lang w:val="ro-RO"/>
              </w:rPr>
            </w:pPr>
          </w:p>
        </w:tc>
        <w:tc>
          <w:tcPr>
            <w:tcW w:w="567" w:type="dxa"/>
          </w:tcPr>
          <w:p w14:paraId="0F27187A" w14:textId="77777777" w:rsidR="001F5CBB" w:rsidRPr="00852CDB" w:rsidRDefault="001F5CBB" w:rsidP="00F80B6F">
            <w:pPr>
              <w:jc w:val="both"/>
              <w:rPr>
                <w:rFonts w:cstheme="minorHAnsi"/>
                <w:lang w:val="ro-RO"/>
              </w:rPr>
            </w:pPr>
          </w:p>
        </w:tc>
        <w:tc>
          <w:tcPr>
            <w:tcW w:w="633" w:type="dxa"/>
          </w:tcPr>
          <w:p w14:paraId="69E2AB54" w14:textId="77777777" w:rsidR="001F5CBB" w:rsidRPr="00852CDB" w:rsidRDefault="001F5CBB" w:rsidP="00F80B6F">
            <w:pPr>
              <w:jc w:val="both"/>
              <w:rPr>
                <w:rFonts w:cstheme="minorHAnsi"/>
                <w:lang w:val="ro-RO"/>
              </w:rPr>
            </w:pPr>
          </w:p>
        </w:tc>
        <w:tc>
          <w:tcPr>
            <w:tcW w:w="643" w:type="dxa"/>
          </w:tcPr>
          <w:p w14:paraId="37D39965" w14:textId="77777777" w:rsidR="001F5CBB" w:rsidRPr="00852CDB" w:rsidRDefault="001F5CBB" w:rsidP="00F80B6F">
            <w:pPr>
              <w:jc w:val="both"/>
              <w:rPr>
                <w:rFonts w:cstheme="minorHAnsi"/>
                <w:lang w:val="ro-RO"/>
              </w:rPr>
            </w:pPr>
          </w:p>
        </w:tc>
        <w:tc>
          <w:tcPr>
            <w:tcW w:w="709" w:type="dxa"/>
          </w:tcPr>
          <w:p w14:paraId="4BB09666" w14:textId="77777777" w:rsidR="001F5CBB" w:rsidRPr="00852CDB" w:rsidRDefault="001F5CBB" w:rsidP="00F80B6F">
            <w:pPr>
              <w:jc w:val="both"/>
              <w:rPr>
                <w:rFonts w:cstheme="minorHAnsi"/>
                <w:lang w:val="ro-RO"/>
              </w:rPr>
            </w:pPr>
          </w:p>
        </w:tc>
        <w:tc>
          <w:tcPr>
            <w:tcW w:w="709" w:type="dxa"/>
          </w:tcPr>
          <w:p w14:paraId="5086B7AC" w14:textId="77777777" w:rsidR="001F5CBB" w:rsidRPr="00852CDB" w:rsidRDefault="001F5CBB" w:rsidP="00F80B6F">
            <w:pPr>
              <w:jc w:val="both"/>
              <w:rPr>
                <w:rFonts w:cstheme="minorHAnsi"/>
                <w:lang w:val="ro-RO"/>
              </w:rPr>
            </w:pPr>
          </w:p>
        </w:tc>
        <w:tc>
          <w:tcPr>
            <w:tcW w:w="4819" w:type="dxa"/>
          </w:tcPr>
          <w:p w14:paraId="5B411B8C" w14:textId="77777777" w:rsidR="001F5CBB" w:rsidRPr="00852CDB" w:rsidRDefault="001F5CBB" w:rsidP="00F80B6F">
            <w:pPr>
              <w:jc w:val="both"/>
              <w:rPr>
                <w:rFonts w:cstheme="minorHAnsi"/>
                <w:lang w:val="ro-RO"/>
              </w:rPr>
            </w:pPr>
          </w:p>
        </w:tc>
      </w:tr>
      <w:tr w:rsidR="00262528" w:rsidRPr="00852CDB" w14:paraId="148C0D8B" w14:textId="77777777" w:rsidTr="00D621F8">
        <w:tc>
          <w:tcPr>
            <w:tcW w:w="568" w:type="dxa"/>
          </w:tcPr>
          <w:p w14:paraId="4606ECC3" w14:textId="5A0A86B5" w:rsidR="00262528" w:rsidRPr="00852CDB" w:rsidRDefault="00090FF4" w:rsidP="00F80B6F">
            <w:pPr>
              <w:jc w:val="both"/>
              <w:rPr>
                <w:rFonts w:cstheme="minorHAnsi"/>
                <w:lang w:val="ro-RO"/>
              </w:rPr>
            </w:pPr>
            <w:r>
              <w:rPr>
                <w:rFonts w:cstheme="minorHAnsi"/>
                <w:lang w:val="ro-RO"/>
              </w:rPr>
              <w:t>27</w:t>
            </w:r>
          </w:p>
        </w:tc>
        <w:tc>
          <w:tcPr>
            <w:tcW w:w="6662" w:type="dxa"/>
          </w:tcPr>
          <w:p w14:paraId="12B5DFC4" w14:textId="7BF2F390" w:rsidR="00262528" w:rsidRPr="00852CDB" w:rsidRDefault="00262528" w:rsidP="00F80B6F">
            <w:pPr>
              <w:jc w:val="both"/>
              <w:rPr>
                <w:rFonts w:cstheme="minorHAnsi"/>
                <w:lang w:val="ro-RO"/>
              </w:rPr>
            </w:pPr>
            <w:r w:rsidRPr="00852CDB">
              <w:rPr>
                <w:rFonts w:cstheme="minorHAnsi"/>
                <w:lang w:val="ro-RO"/>
              </w:rPr>
              <w:t xml:space="preserve">Valoarea finanțării nerambursabile a proiectului se încadrează în limitele minime (25.000 euro) și </w:t>
            </w:r>
            <w:r w:rsidRPr="00D04FF1">
              <w:rPr>
                <w:rFonts w:cstheme="minorHAnsi"/>
                <w:lang w:val="ro-RO"/>
              </w:rPr>
              <w:t xml:space="preserve">maxime (200.000 euro) </w:t>
            </w:r>
            <w:r w:rsidRPr="00852CDB">
              <w:rPr>
                <w:rFonts w:cstheme="minorHAnsi"/>
                <w:lang w:val="ro-RO"/>
              </w:rPr>
              <w:t>calculate la cursul InforEuro din luna anterioară lansării publicării ghidului solicitantului</w:t>
            </w:r>
          </w:p>
        </w:tc>
        <w:tc>
          <w:tcPr>
            <w:tcW w:w="567" w:type="dxa"/>
          </w:tcPr>
          <w:p w14:paraId="66561D65" w14:textId="77777777" w:rsidR="00262528" w:rsidRPr="00852CDB" w:rsidRDefault="00262528" w:rsidP="00F80B6F">
            <w:pPr>
              <w:jc w:val="both"/>
              <w:rPr>
                <w:rFonts w:cstheme="minorHAnsi"/>
                <w:lang w:val="ro-RO"/>
              </w:rPr>
            </w:pPr>
          </w:p>
        </w:tc>
        <w:tc>
          <w:tcPr>
            <w:tcW w:w="567" w:type="dxa"/>
          </w:tcPr>
          <w:p w14:paraId="10B29891" w14:textId="77777777" w:rsidR="00262528" w:rsidRPr="00852CDB" w:rsidRDefault="00262528" w:rsidP="00F80B6F">
            <w:pPr>
              <w:jc w:val="both"/>
              <w:rPr>
                <w:rFonts w:cstheme="minorHAnsi"/>
                <w:lang w:val="ro-RO"/>
              </w:rPr>
            </w:pPr>
          </w:p>
        </w:tc>
        <w:tc>
          <w:tcPr>
            <w:tcW w:w="633" w:type="dxa"/>
          </w:tcPr>
          <w:p w14:paraId="2E93A33B" w14:textId="77777777" w:rsidR="00262528" w:rsidRPr="00852CDB" w:rsidRDefault="00262528" w:rsidP="00F80B6F">
            <w:pPr>
              <w:jc w:val="both"/>
              <w:rPr>
                <w:rFonts w:cstheme="minorHAnsi"/>
                <w:lang w:val="ro-RO"/>
              </w:rPr>
            </w:pPr>
          </w:p>
        </w:tc>
        <w:tc>
          <w:tcPr>
            <w:tcW w:w="643" w:type="dxa"/>
          </w:tcPr>
          <w:p w14:paraId="70E9DCE1" w14:textId="77777777" w:rsidR="00262528" w:rsidRPr="00852CDB" w:rsidRDefault="00262528" w:rsidP="00F80B6F">
            <w:pPr>
              <w:jc w:val="both"/>
              <w:rPr>
                <w:rFonts w:cstheme="minorHAnsi"/>
                <w:lang w:val="ro-RO"/>
              </w:rPr>
            </w:pPr>
          </w:p>
        </w:tc>
        <w:tc>
          <w:tcPr>
            <w:tcW w:w="709" w:type="dxa"/>
          </w:tcPr>
          <w:p w14:paraId="56CBAAC2" w14:textId="77777777" w:rsidR="00262528" w:rsidRPr="00852CDB" w:rsidRDefault="00262528" w:rsidP="00F80B6F">
            <w:pPr>
              <w:jc w:val="both"/>
              <w:rPr>
                <w:rFonts w:cstheme="minorHAnsi"/>
                <w:lang w:val="ro-RO"/>
              </w:rPr>
            </w:pPr>
          </w:p>
        </w:tc>
        <w:tc>
          <w:tcPr>
            <w:tcW w:w="709" w:type="dxa"/>
          </w:tcPr>
          <w:p w14:paraId="5E62BA9A" w14:textId="77777777" w:rsidR="00262528" w:rsidRPr="00852CDB" w:rsidRDefault="00262528" w:rsidP="00F80B6F">
            <w:pPr>
              <w:jc w:val="both"/>
              <w:rPr>
                <w:rFonts w:cstheme="minorHAnsi"/>
                <w:lang w:val="ro-RO"/>
              </w:rPr>
            </w:pPr>
          </w:p>
        </w:tc>
        <w:tc>
          <w:tcPr>
            <w:tcW w:w="4819" w:type="dxa"/>
          </w:tcPr>
          <w:p w14:paraId="0C9D95E4" w14:textId="77777777" w:rsidR="00262528" w:rsidRPr="00852CDB" w:rsidRDefault="00262528" w:rsidP="00F80B6F">
            <w:pPr>
              <w:jc w:val="both"/>
              <w:rPr>
                <w:rFonts w:cstheme="minorHAnsi"/>
                <w:lang w:val="ro-RO"/>
              </w:rPr>
            </w:pPr>
          </w:p>
        </w:tc>
      </w:tr>
      <w:tr w:rsidR="00BF6C4F" w:rsidRPr="00852CDB" w14:paraId="32779A81" w14:textId="77777777" w:rsidTr="00D621F8">
        <w:tc>
          <w:tcPr>
            <w:tcW w:w="568" w:type="dxa"/>
          </w:tcPr>
          <w:p w14:paraId="498E16DC" w14:textId="5A00F62E" w:rsidR="00BF6C4F" w:rsidRPr="00852CDB" w:rsidRDefault="00090FF4" w:rsidP="00F80B6F">
            <w:pPr>
              <w:jc w:val="both"/>
              <w:rPr>
                <w:rFonts w:cstheme="minorHAnsi"/>
                <w:lang w:val="ro-RO"/>
              </w:rPr>
            </w:pPr>
            <w:r>
              <w:rPr>
                <w:rFonts w:cstheme="minorHAnsi"/>
                <w:lang w:val="ro-RO"/>
              </w:rPr>
              <w:t>28</w:t>
            </w:r>
          </w:p>
        </w:tc>
        <w:tc>
          <w:tcPr>
            <w:tcW w:w="6662" w:type="dxa"/>
          </w:tcPr>
          <w:p w14:paraId="09B8F078" w14:textId="77777777" w:rsidR="00BF6C4F" w:rsidRPr="00852CDB" w:rsidRDefault="00BF6C4F" w:rsidP="00F80B6F">
            <w:pPr>
              <w:jc w:val="both"/>
              <w:rPr>
                <w:rFonts w:cstheme="minorHAnsi"/>
                <w:lang w:val="ro-RO"/>
              </w:rPr>
            </w:pPr>
            <w:r w:rsidRPr="00852CDB">
              <w:rPr>
                <w:rFonts w:cstheme="minorHAnsi"/>
                <w:lang w:val="ro-RO"/>
              </w:rPr>
              <w:t>Valoarea ajutorului de minimis solicitat nu depășește plafonul de minimis, ținând cont de regula de cumul a ajutoarelor aplicabilă întreprinderii unice, respectiv 300.000 euro pentru o perioada de 3 ani</w:t>
            </w:r>
            <w:r w:rsidR="00737C5B" w:rsidRPr="00852CDB">
              <w:rPr>
                <w:rFonts w:cstheme="minorHAnsi"/>
                <w:lang w:val="ro-RO"/>
              </w:rPr>
              <w:t>, în conformitate cu Regulamentul 2831/2023</w:t>
            </w:r>
          </w:p>
          <w:p w14:paraId="6B0FCB43" w14:textId="41020F21" w:rsidR="00E50CEB" w:rsidRPr="00852CDB" w:rsidRDefault="00E50CEB" w:rsidP="00F80B6F">
            <w:pPr>
              <w:jc w:val="both"/>
              <w:rPr>
                <w:rFonts w:cstheme="minorHAnsi"/>
                <w:lang w:val="ro-RO"/>
              </w:rPr>
            </w:pPr>
            <w:r w:rsidRPr="00852CDB">
              <w:rPr>
                <w:rFonts w:cstheme="minorHAnsi"/>
                <w:lang w:val="ro-RO"/>
              </w:rPr>
              <w:lastRenderedPageBreak/>
              <w:t>(</w:t>
            </w:r>
            <w:r w:rsidRPr="00852CDB">
              <w:rPr>
                <w:rFonts w:cstheme="minorHAnsi"/>
                <w:i/>
                <w:iCs/>
                <w:color w:val="2F5496" w:themeColor="accent1" w:themeShade="BF"/>
                <w:lang w:val="ro-RO"/>
              </w:rPr>
              <w:t xml:space="preserve">Se vor verifica informațiile incluse in cadrul Cererii de </w:t>
            </w:r>
            <w:r w:rsidR="00090FF4" w:rsidRPr="00852CDB">
              <w:rPr>
                <w:rFonts w:cstheme="minorHAnsi"/>
                <w:i/>
                <w:iCs/>
                <w:color w:val="2F5496" w:themeColor="accent1" w:themeShade="BF"/>
                <w:lang w:val="ro-RO"/>
              </w:rPr>
              <w:t>finanțare</w:t>
            </w:r>
            <w:r w:rsidRPr="00852CDB">
              <w:rPr>
                <w:rFonts w:cstheme="minorHAnsi"/>
                <w:i/>
                <w:iCs/>
                <w:color w:val="2F5496" w:themeColor="accent1" w:themeShade="BF"/>
                <w:lang w:val="ro-RO"/>
              </w:rPr>
              <w:t xml:space="preserve">, REGAS, </w:t>
            </w:r>
            <w:r w:rsidR="00090FF4" w:rsidRPr="00852CDB">
              <w:rPr>
                <w:rFonts w:cstheme="minorHAnsi"/>
                <w:i/>
                <w:iCs/>
                <w:color w:val="2F5496" w:themeColor="accent1" w:themeShade="BF"/>
                <w:lang w:val="ro-RO"/>
              </w:rPr>
              <w:t>întreprinderea</w:t>
            </w:r>
            <w:r w:rsidRPr="00852CDB">
              <w:rPr>
                <w:rFonts w:cstheme="minorHAnsi"/>
                <w:i/>
                <w:iCs/>
                <w:color w:val="2F5496" w:themeColor="accent1" w:themeShade="BF"/>
                <w:lang w:val="ro-RO"/>
              </w:rPr>
              <w:t xml:space="preserve"> unica</w:t>
            </w:r>
            <w:r w:rsidRPr="00852CDB">
              <w:rPr>
                <w:rFonts w:cstheme="minorHAnsi"/>
                <w:lang w:val="ro-RO"/>
              </w:rPr>
              <w:t>)</w:t>
            </w:r>
          </w:p>
        </w:tc>
        <w:tc>
          <w:tcPr>
            <w:tcW w:w="567" w:type="dxa"/>
          </w:tcPr>
          <w:p w14:paraId="57F5C545" w14:textId="77777777" w:rsidR="00BF6C4F" w:rsidRPr="00852CDB" w:rsidRDefault="00BF6C4F" w:rsidP="00F80B6F">
            <w:pPr>
              <w:jc w:val="both"/>
              <w:rPr>
                <w:rFonts w:cstheme="minorHAnsi"/>
                <w:lang w:val="ro-RO"/>
              </w:rPr>
            </w:pPr>
          </w:p>
        </w:tc>
        <w:tc>
          <w:tcPr>
            <w:tcW w:w="567" w:type="dxa"/>
          </w:tcPr>
          <w:p w14:paraId="0A9DD2B1" w14:textId="77777777" w:rsidR="00BF6C4F" w:rsidRPr="00852CDB" w:rsidRDefault="00BF6C4F" w:rsidP="00F80B6F">
            <w:pPr>
              <w:jc w:val="both"/>
              <w:rPr>
                <w:rFonts w:cstheme="minorHAnsi"/>
                <w:lang w:val="ro-RO"/>
              </w:rPr>
            </w:pPr>
          </w:p>
        </w:tc>
        <w:tc>
          <w:tcPr>
            <w:tcW w:w="633" w:type="dxa"/>
          </w:tcPr>
          <w:p w14:paraId="63A895FB" w14:textId="77777777" w:rsidR="00BF6C4F" w:rsidRPr="00852CDB" w:rsidRDefault="00BF6C4F" w:rsidP="00F80B6F">
            <w:pPr>
              <w:jc w:val="both"/>
              <w:rPr>
                <w:rFonts w:cstheme="minorHAnsi"/>
                <w:lang w:val="ro-RO"/>
              </w:rPr>
            </w:pPr>
          </w:p>
        </w:tc>
        <w:tc>
          <w:tcPr>
            <w:tcW w:w="643" w:type="dxa"/>
          </w:tcPr>
          <w:p w14:paraId="558EBB8A" w14:textId="77777777" w:rsidR="00BF6C4F" w:rsidRPr="00852CDB" w:rsidRDefault="00BF6C4F" w:rsidP="00F80B6F">
            <w:pPr>
              <w:jc w:val="both"/>
              <w:rPr>
                <w:rFonts w:cstheme="minorHAnsi"/>
                <w:lang w:val="ro-RO"/>
              </w:rPr>
            </w:pPr>
          </w:p>
        </w:tc>
        <w:tc>
          <w:tcPr>
            <w:tcW w:w="709" w:type="dxa"/>
          </w:tcPr>
          <w:p w14:paraId="5FBD728D" w14:textId="77777777" w:rsidR="00BF6C4F" w:rsidRPr="00852CDB" w:rsidRDefault="00BF6C4F" w:rsidP="00F80B6F">
            <w:pPr>
              <w:jc w:val="both"/>
              <w:rPr>
                <w:rFonts w:cstheme="minorHAnsi"/>
                <w:lang w:val="ro-RO"/>
              </w:rPr>
            </w:pPr>
          </w:p>
        </w:tc>
        <w:tc>
          <w:tcPr>
            <w:tcW w:w="709" w:type="dxa"/>
          </w:tcPr>
          <w:p w14:paraId="01E067C3" w14:textId="77777777" w:rsidR="00BF6C4F" w:rsidRPr="00852CDB" w:rsidRDefault="00BF6C4F" w:rsidP="00F80B6F">
            <w:pPr>
              <w:jc w:val="both"/>
              <w:rPr>
                <w:rFonts w:cstheme="minorHAnsi"/>
                <w:lang w:val="ro-RO"/>
              </w:rPr>
            </w:pPr>
          </w:p>
        </w:tc>
        <w:tc>
          <w:tcPr>
            <w:tcW w:w="4819" w:type="dxa"/>
          </w:tcPr>
          <w:p w14:paraId="18F963D5" w14:textId="77777777" w:rsidR="00BF6C4F" w:rsidRPr="00852CDB" w:rsidRDefault="00BF6C4F" w:rsidP="00F80B6F">
            <w:pPr>
              <w:jc w:val="both"/>
              <w:rPr>
                <w:rFonts w:cstheme="minorHAnsi"/>
                <w:lang w:val="ro-RO"/>
              </w:rPr>
            </w:pPr>
          </w:p>
        </w:tc>
      </w:tr>
      <w:tr w:rsidR="00B41C95" w:rsidRPr="00852CDB" w14:paraId="218EEEFA" w14:textId="77777777" w:rsidTr="00D621F8">
        <w:tc>
          <w:tcPr>
            <w:tcW w:w="568" w:type="dxa"/>
          </w:tcPr>
          <w:p w14:paraId="6E715F0F" w14:textId="4D567710" w:rsidR="00B41C95" w:rsidRPr="00852CDB" w:rsidRDefault="00090FF4" w:rsidP="00F80B6F">
            <w:pPr>
              <w:jc w:val="both"/>
              <w:rPr>
                <w:rFonts w:cstheme="minorHAnsi"/>
                <w:lang w:val="ro-RO"/>
              </w:rPr>
            </w:pPr>
            <w:r>
              <w:rPr>
                <w:rFonts w:cstheme="minorHAnsi"/>
                <w:lang w:val="ro-RO"/>
              </w:rPr>
              <w:t>29</w:t>
            </w:r>
          </w:p>
        </w:tc>
        <w:tc>
          <w:tcPr>
            <w:tcW w:w="6662" w:type="dxa"/>
          </w:tcPr>
          <w:p w14:paraId="1B97B72F" w14:textId="55AF9A1A" w:rsidR="00BF6C4F" w:rsidRPr="00852CDB" w:rsidRDefault="00BF6C4F" w:rsidP="00BF6C4F">
            <w:pPr>
              <w:jc w:val="both"/>
              <w:rPr>
                <w:rFonts w:cstheme="minorHAnsi"/>
                <w:lang w:val="ro-RO"/>
              </w:rPr>
            </w:pPr>
            <w:r w:rsidRPr="00852CDB">
              <w:rPr>
                <w:rFonts w:cstheme="minorHAnsi"/>
                <w:lang w:val="ro-RO"/>
              </w:rPr>
              <w:t xml:space="preserve">Solicitantul </w:t>
            </w:r>
            <w:r w:rsidR="00090FF4" w:rsidRPr="00852CDB">
              <w:rPr>
                <w:rFonts w:cstheme="minorHAnsi"/>
                <w:lang w:val="ro-RO"/>
              </w:rPr>
              <w:t>îşi</w:t>
            </w:r>
            <w:r w:rsidRPr="00852CDB">
              <w:rPr>
                <w:rFonts w:cstheme="minorHAnsi"/>
                <w:lang w:val="ro-RO"/>
              </w:rPr>
              <w:t xml:space="preserve"> asumă caracterul durabil al investiției, în conformitate cu art. 65 din Regulamentul Parlamentului European şi al Consiliului nr. 1060/2021</w:t>
            </w:r>
          </w:p>
          <w:p w14:paraId="0E58C07B" w14:textId="265B5979" w:rsidR="00B41C95" w:rsidRPr="00852CDB" w:rsidRDefault="00BF6C4F" w:rsidP="00BF6C4F">
            <w:pPr>
              <w:jc w:val="both"/>
              <w:rPr>
                <w:rFonts w:cstheme="minorHAnsi"/>
                <w:i/>
                <w:iCs/>
                <w:lang w:val="ro-RO"/>
              </w:rPr>
            </w:pPr>
            <w:r w:rsidRPr="00852CDB">
              <w:rPr>
                <w:rFonts w:cstheme="minorHAnsi"/>
                <w:i/>
                <w:iCs/>
                <w:lang w:val="ro-RO"/>
              </w:rPr>
              <w:t>Se va verifica pe baza Declarației unice</w:t>
            </w:r>
          </w:p>
        </w:tc>
        <w:tc>
          <w:tcPr>
            <w:tcW w:w="567" w:type="dxa"/>
          </w:tcPr>
          <w:p w14:paraId="7DDCF63D" w14:textId="77777777" w:rsidR="00B41C95" w:rsidRPr="00852CDB" w:rsidRDefault="00B41C95" w:rsidP="00F80B6F">
            <w:pPr>
              <w:jc w:val="both"/>
              <w:rPr>
                <w:rFonts w:cstheme="minorHAnsi"/>
                <w:lang w:val="ro-RO"/>
              </w:rPr>
            </w:pPr>
          </w:p>
        </w:tc>
        <w:tc>
          <w:tcPr>
            <w:tcW w:w="567" w:type="dxa"/>
          </w:tcPr>
          <w:p w14:paraId="20DF6DE9" w14:textId="77777777" w:rsidR="00B41C95" w:rsidRPr="00852CDB" w:rsidRDefault="00B41C95" w:rsidP="00F80B6F">
            <w:pPr>
              <w:jc w:val="both"/>
              <w:rPr>
                <w:rFonts w:cstheme="minorHAnsi"/>
                <w:lang w:val="ro-RO"/>
              </w:rPr>
            </w:pPr>
          </w:p>
        </w:tc>
        <w:tc>
          <w:tcPr>
            <w:tcW w:w="633" w:type="dxa"/>
          </w:tcPr>
          <w:p w14:paraId="36883EEA" w14:textId="77777777" w:rsidR="00B41C95" w:rsidRPr="00852CDB" w:rsidRDefault="00B41C95" w:rsidP="00F80B6F">
            <w:pPr>
              <w:jc w:val="both"/>
              <w:rPr>
                <w:rFonts w:cstheme="minorHAnsi"/>
                <w:lang w:val="ro-RO"/>
              </w:rPr>
            </w:pPr>
          </w:p>
        </w:tc>
        <w:tc>
          <w:tcPr>
            <w:tcW w:w="643" w:type="dxa"/>
          </w:tcPr>
          <w:p w14:paraId="23E2647C" w14:textId="77777777" w:rsidR="00B41C95" w:rsidRPr="00852CDB" w:rsidRDefault="00B41C95" w:rsidP="00F80B6F">
            <w:pPr>
              <w:jc w:val="both"/>
              <w:rPr>
                <w:rFonts w:cstheme="minorHAnsi"/>
                <w:lang w:val="ro-RO"/>
              </w:rPr>
            </w:pPr>
          </w:p>
        </w:tc>
        <w:tc>
          <w:tcPr>
            <w:tcW w:w="709" w:type="dxa"/>
          </w:tcPr>
          <w:p w14:paraId="3F35BBD8" w14:textId="77777777" w:rsidR="00B41C95" w:rsidRPr="00852CDB" w:rsidRDefault="00B41C95" w:rsidP="00F80B6F">
            <w:pPr>
              <w:jc w:val="both"/>
              <w:rPr>
                <w:rFonts w:cstheme="minorHAnsi"/>
                <w:lang w:val="ro-RO"/>
              </w:rPr>
            </w:pPr>
          </w:p>
        </w:tc>
        <w:tc>
          <w:tcPr>
            <w:tcW w:w="709" w:type="dxa"/>
          </w:tcPr>
          <w:p w14:paraId="0B741C4C" w14:textId="77777777" w:rsidR="00B41C95" w:rsidRPr="00852CDB" w:rsidRDefault="00B41C95" w:rsidP="00F80B6F">
            <w:pPr>
              <w:jc w:val="both"/>
              <w:rPr>
                <w:rFonts w:cstheme="minorHAnsi"/>
                <w:lang w:val="ro-RO"/>
              </w:rPr>
            </w:pPr>
          </w:p>
        </w:tc>
        <w:tc>
          <w:tcPr>
            <w:tcW w:w="4819" w:type="dxa"/>
          </w:tcPr>
          <w:p w14:paraId="006E4663" w14:textId="77777777" w:rsidR="00B41C95" w:rsidRPr="00852CDB" w:rsidRDefault="00B41C95" w:rsidP="00F80B6F">
            <w:pPr>
              <w:jc w:val="both"/>
              <w:rPr>
                <w:rFonts w:cstheme="minorHAnsi"/>
                <w:lang w:val="ro-RO"/>
              </w:rPr>
            </w:pPr>
          </w:p>
        </w:tc>
      </w:tr>
      <w:tr w:rsidR="00BF6C4F" w:rsidRPr="00852CDB" w14:paraId="704170EB" w14:textId="77777777" w:rsidTr="00D621F8">
        <w:tc>
          <w:tcPr>
            <w:tcW w:w="568" w:type="dxa"/>
          </w:tcPr>
          <w:p w14:paraId="5C6F45B8" w14:textId="3D2D59CC" w:rsidR="00BF6C4F" w:rsidRPr="00852CDB" w:rsidRDefault="00090FF4" w:rsidP="00F80B6F">
            <w:pPr>
              <w:jc w:val="both"/>
              <w:rPr>
                <w:rFonts w:cstheme="minorHAnsi"/>
                <w:lang w:val="ro-RO"/>
              </w:rPr>
            </w:pPr>
            <w:r>
              <w:rPr>
                <w:rFonts w:cstheme="minorHAnsi"/>
                <w:lang w:val="ro-RO"/>
              </w:rPr>
              <w:t>30</w:t>
            </w:r>
          </w:p>
        </w:tc>
        <w:tc>
          <w:tcPr>
            <w:tcW w:w="6662" w:type="dxa"/>
          </w:tcPr>
          <w:p w14:paraId="33D28121" w14:textId="2E9345E4" w:rsidR="00BF6C4F" w:rsidRPr="00852CDB" w:rsidRDefault="00BF6C4F" w:rsidP="00F80B6F">
            <w:pPr>
              <w:jc w:val="both"/>
              <w:rPr>
                <w:rFonts w:cstheme="minorHAnsi"/>
                <w:lang w:val="ro-RO"/>
              </w:rPr>
            </w:pPr>
            <w:r w:rsidRPr="00852CDB">
              <w:rPr>
                <w:rFonts w:cstheme="minorHAnsi"/>
                <w:lang w:val="ro-RO"/>
              </w:rPr>
              <w:t>Proiectul respectă principiile privind dezvoltarea durabilă, egalitatea de șanse, gen, nediscriminarea si accesibilitatea pentru persoanele cu dizabilități.</w:t>
            </w:r>
          </w:p>
        </w:tc>
        <w:tc>
          <w:tcPr>
            <w:tcW w:w="567" w:type="dxa"/>
          </w:tcPr>
          <w:p w14:paraId="2DB0AE4C" w14:textId="77777777" w:rsidR="00BF6C4F" w:rsidRPr="00852CDB" w:rsidRDefault="00BF6C4F" w:rsidP="00F80B6F">
            <w:pPr>
              <w:jc w:val="both"/>
              <w:rPr>
                <w:rFonts w:cstheme="minorHAnsi"/>
                <w:lang w:val="ro-RO"/>
              </w:rPr>
            </w:pPr>
          </w:p>
        </w:tc>
        <w:tc>
          <w:tcPr>
            <w:tcW w:w="567" w:type="dxa"/>
          </w:tcPr>
          <w:p w14:paraId="6E1B753F" w14:textId="77777777" w:rsidR="00BF6C4F" w:rsidRPr="00852CDB" w:rsidRDefault="00BF6C4F" w:rsidP="00F80B6F">
            <w:pPr>
              <w:jc w:val="both"/>
              <w:rPr>
                <w:rFonts w:cstheme="minorHAnsi"/>
                <w:lang w:val="ro-RO"/>
              </w:rPr>
            </w:pPr>
          </w:p>
        </w:tc>
        <w:tc>
          <w:tcPr>
            <w:tcW w:w="633" w:type="dxa"/>
          </w:tcPr>
          <w:p w14:paraId="2E6DD159" w14:textId="77777777" w:rsidR="00BF6C4F" w:rsidRPr="00852CDB" w:rsidRDefault="00BF6C4F" w:rsidP="00F80B6F">
            <w:pPr>
              <w:jc w:val="both"/>
              <w:rPr>
                <w:rFonts w:cstheme="minorHAnsi"/>
                <w:lang w:val="ro-RO"/>
              </w:rPr>
            </w:pPr>
          </w:p>
        </w:tc>
        <w:tc>
          <w:tcPr>
            <w:tcW w:w="643" w:type="dxa"/>
          </w:tcPr>
          <w:p w14:paraId="460506B1" w14:textId="77777777" w:rsidR="00BF6C4F" w:rsidRPr="00852CDB" w:rsidRDefault="00BF6C4F" w:rsidP="00F80B6F">
            <w:pPr>
              <w:jc w:val="both"/>
              <w:rPr>
                <w:rFonts w:cstheme="minorHAnsi"/>
                <w:lang w:val="ro-RO"/>
              </w:rPr>
            </w:pPr>
          </w:p>
        </w:tc>
        <w:tc>
          <w:tcPr>
            <w:tcW w:w="709" w:type="dxa"/>
          </w:tcPr>
          <w:p w14:paraId="49DE9974" w14:textId="77777777" w:rsidR="00BF6C4F" w:rsidRPr="00852CDB" w:rsidRDefault="00BF6C4F" w:rsidP="00F80B6F">
            <w:pPr>
              <w:jc w:val="both"/>
              <w:rPr>
                <w:rFonts w:cstheme="minorHAnsi"/>
                <w:lang w:val="ro-RO"/>
              </w:rPr>
            </w:pPr>
          </w:p>
        </w:tc>
        <w:tc>
          <w:tcPr>
            <w:tcW w:w="709" w:type="dxa"/>
          </w:tcPr>
          <w:p w14:paraId="7BB1D938" w14:textId="77777777" w:rsidR="00BF6C4F" w:rsidRPr="00852CDB" w:rsidRDefault="00BF6C4F" w:rsidP="00F80B6F">
            <w:pPr>
              <w:jc w:val="both"/>
              <w:rPr>
                <w:rFonts w:cstheme="minorHAnsi"/>
                <w:lang w:val="ro-RO"/>
              </w:rPr>
            </w:pPr>
          </w:p>
        </w:tc>
        <w:tc>
          <w:tcPr>
            <w:tcW w:w="4819" w:type="dxa"/>
          </w:tcPr>
          <w:p w14:paraId="70E730A0" w14:textId="77777777" w:rsidR="00BF6C4F" w:rsidRPr="00852CDB" w:rsidRDefault="00BF6C4F" w:rsidP="00F80B6F">
            <w:pPr>
              <w:jc w:val="both"/>
              <w:rPr>
                <w:rFonts w:cstheme="minorHAnsi"/>
                <w:lang w:val="ro-RO"/>
              </w:rPr>
            </w:pPr>
          </w:p>
        </w:tc>
      </w:tr>
      <w:tr w:rsidR="00225686" w:rsidRPr="00852CDB" w14:paraId="01E1EAA9" w14:textId="77777777" w:rsidTr="00D621F8">
        <w:tc>
          <w:tcPr>
            <w:tcW w:w="568" w:type="dxa"/>
          </w:tcPr>
          <w:p w14:paraId="698619A0" w14:textId="54FE0966" w:rsidR="00225686" w:rsidRPr="00852CDB" w:rsidRDefault="00090FF4" w:rsidP="00F80B6F">
            <w:pPr>
              <w:jc w:val="both"/>
              <w:rPr>
                <w:rFonts w:cstheme="minorHAnsi"/>
                <w:lang w:val="ro-RO"/>
              </w:rPr>
            </w:pPr>
            <w:r>
              <w:rPr>
                <w:rFonts w:cstheme="minorHAnsi"/>
                <w:lang w:val="ro-RO"/>
              </w:rPr>
              <w:t>31</w:t>
            </w:r>
          </w:p>
        </w:tc>
        <w:tc>
          <w:tcPr>
            <w:tcW w:w="6662" w:type="dxa"/>
          </w:tcPr>
          <w:p w14:paraId="32DC139A" w14:textId="4EADF1C5" w:rsidR="00225686" w:rsidRPr="00852CDB" w:rsidRDefault="00225686" w:rsidP="00225686">
            <w:pPr>
              <w:jc w:val="both"/>
              <w:rPr>
                <w:rFonts w:cstheme="minorHAnsi"/>
                <w:lang w:val="ro-RO"/>
              </w:rPr>
            </w:pPr>
            <w:r w:rsidRPr="00852CDB">
              <w:rPr>
                <w:rFonts w:cstheme="minorHAnsi"/>
                <w:lang w:val="ro-RO"/>
              </w:rPr>
              <w:t>Locația de implementare</w:t>
            </w:r>
          </w:p>
          <w:p w14:paraId="61DDE7F0" w14:textId="1B4E867A" w:rsidR="00225686" w:rsidRPr="00852CDB" w:rsidRDefault="00225686" w:rsidP="00225686">
            <w:pPr>
              <w:jc w:val="both"/>
              <w:rPr>
                <w:rFonts w:cstheme="minorHAnsi"/>
                <w:lang w:val="ro-RO"/>
              </w:rPr>
            </w:pPr>
            <w:r w:rsidRPr="00852CDB">
              <w:rPr>
                <w:rFonts w:cstheme="minorHAnsi"/>
                <w:lang w:val="ro-RO"/>
              </w:rPr>
              <w:t>Locul de implementare a proiectului este situat în Regiunea București-Ilfov</w:t>
            </w:r>
            <w:r w:rsidR="009B274B" w:rsidRPr="00852CDB">
              <w:rPr>
                <w:rFonts w:cstheme="minorHAnsi"/>
                <w:lang w:val="ro-RO"/>
              </w:rPr>
              <w:t>;</w:t>
            </w:r>
          </w:p>
          <w:p w14:paraId="5891FC4B" w14:textId="5AEEEEDD" w:rsidR="00225686" w:rsidRPr="00852CDB" w:rsidRDefault="00090FF4" w:rsidP="00225686">
            <w:pPr>
              <w:jc w:val="both"/>
              <w:rPr>
                <w:rFonts w:cstheme="minorHAnsi"/>
                <w:lang w:val="ro-RO"/>
              </w:rPr>
            </w:pPr>
            <w:r w:rsidRPr="00852CDB">
              <w:rPr>
                <w:rFonts w:cstheme="minorHAnsi"/>
                <w:lang w:val="ro-RO"/>
              </w:rPr>
              <w:t>Spațiul</w:t>
            </w:r>
            <w:r w:rsidR="00225686" w:rsidRPr="00852CDB">
              <w:rPr>
                <w:rFonts w:cstheme="minorHAnsi"/>
                <w:lang w:val="ro-RO"/>
              </w:rPr>
              <w:t xml:space="preserve"> destinat implementării proiectului, de regulă, imobilul (terenul şi </w:t>
            </w:r>
            <w:r w:rsidRPr="00852CDB">
              <w:rPr>
                <w:rFonts w:cstheme="minorHAnsi"/>
                <w:lang w:val="ro-RO"/>
              </w:rPr>
              <w:t>construcția</w:t>
            </w:r>
            <w:r w:rsidR="00225686" w:rsidRPr="00852CDB">
              <w:rPr>
                <w:rFonts w:cstheme="minorHAnsi"/>
                <w:lang w:val="ro-RO"/>
              </w:rPr>
              <w:t xml:space="preserve">) în care solicitantul </w:t>
            </w:r>
            <w:r w:rsidRPr="00852CDB">
              <w:rPr>
                <w:rFonts w:cstheme="minorHAnsi"/>
                <w:lang w:val="ro-RO"/>
              </w:rPr>
              <w:t>îşi</w:t>
            </w:r>
            <w:r w:rsidR="00225686" w:rsidRPr="00852CDB">
              <w:rPr>
                <w:rFonts w:cstheme="minorHAnsi"/>
                <w:lang w:val="ro-RO"/>
              </w:rPr>
              <w:t xml:space="preserve"> </w:t>
            </w:r>
            <w:r w:rsidRPr="00852CDB">
              <w:rPr>
                <w:rFonts w:cstheme="minorHAnsi"/>
                <w:lang w:val="ro-RO"/>
              </w:rPr>
              <w:t>desfășoară</w:t>
            </w:r>
            <w:r w:rsidR="00225686" w:rsidRPr="00852CDB">
              <w:rPr>
                <w:rFonts w:cstheme="minorHAnsi"/>
                <w:lang w:val="ro-RO"/>
              </w:rPr>
              <w:t xml:space="preserve"> activitatea/ trebuie este adecvat implementării proiectului și amplasării echipamentelor propuse a fi achiziționate prin proiect.</w:t>
            </w:r>
          </w:p>
        </w:tc>
        <w:tc>
          <w:tcPr>
            <w:tcW w:w="567" w:type="dxa"/>
          </w:tcPr>
          <w:p w14:paraId="7388BC09" w14:textId="77777777" w:rsidR="00225686" w:rsidRPr="00852CDB" w:rsidRDefault="00225686" w:rsidP="00F80B6F">
            <w:pPr>
              <w:jc w:val="both"/>
              <w:rPr>
                <w:rFonts w:cstheme="minorHAnsi"/>
                <w:lang w:val="ro-RO"/>
              </w:rPr>
            </w:pPr>
          </w:p>
        </w:tc>
        <w:tc>
          <w:tcPr>
            <w:tcW w:w="567" w:type="dxa"/>
          </w:tcPr>
          <w:p w14:paraId="5FA28999" w14:textId="77777777" w:rsidR="00225686" w:rsidRPr="00852CDB" w:rsidRDefault="00225686" w:rsidP="00F80B6F">
            <w:pPr>
              <w:jc w:val="both"/>
              <w:rPr>
                <w:rFonts w:cstheme="minorHAnsi"/>
                <w:lang w:val="ro-RO"/>
              </w:rPr>
            </w:pPr>
          </w:p>
        </w:tc>
        <w:tc>
          <w:tcPr>
            <w:tcW w:w="633" w:type="dxa"/>
          </w:tcPr>
          <w:p w14:paraId="798594CF" w14:textId="77777777" w:rsidR="00225686" w:rsidRPr="00852CDB" w:rsidRDefault="00225686" w:rsidP="00F80B6F">
            <w:pPr>
              <w:jc w:val="both"/>
              <w:rPr>
                <w:rFonts w:cstheme="minorHAnsi"/>
                <w:lang w:val="ro-RO"/>
              </w:rPr>
            </w:pPr>
          </w:p>
        </w:tc>
        <w:tc>
          <w:tcPr>
            <w:tcW w:w="643" w:type="dxa"/>
          </w:tcPr>
          <w:p w14:paraId="14AACE6D" w14:textId="77777777" w:rsidR="00225686" w:rsidRPr="00852CDB" w:rsidRDefault="00225686" w:rsidP="00F80B6F">
            <w:pPr>
              <w:jc w:val="both"/>
              <w:rPr>
                <w:rFonts w:cstheme="minorHAnsi"/>
                <w:lang w:val="ro-RO"/>
              </w:rPr>
            </w:pPr>
          </w:p>
        </w:tc>
        <w:tc>
          <w:tcPr>
            <w:tcW w:w="709" w:type="dxa"/>
          </w:tcPr>
          <w:p w14:paraId="77BDDD92" w14:textId="77777777" w:rsidR="00225686" w:rsidRPr="00852CDB" w:rsidRDefault="00225686" w:rsidP="00F80B6F">
            <w:pPr>
              <w:jc w:val="both"/>
              <w:rPr>
                <w:rFonts w:cstheme="minorHAnsi"/>
                <w:lang w:val="ro-RO"/>
              </w:rPr>
            </w:pPr>
          </w:p>
        </w:tc>
        <w:tc>
          <w:tcPr>
            <w:tcW w:w="709" w:type="dxa"/>
          </w:tcPr>
          <w:p w14:paraId="49EA3029" w14:textId="77777777" w:rsidR="00225686" w:rsidRPr="00852CDB" w:rsidRDefault="00225686" w:rsidP="00F80B6F">
            <w:pPr>
              <w:jc w:val="both"/>
              <w:rPr>
                <w:rFonts w:cstheme="minorHAnsi"/>
                <w:lang w:val="ro-RO"/>
              </w:rPr>
            </w:pPr>
          </w:p>
        </w:tc>
        <w:tc>
          <w:tcPr>
            <w:tcW w:w="4819" w:type="dxa"/>
          </w:tcPr>
          <w:p w14:paraId="38467421" w14:textId="77777777" w:rsidR="00225686" w:rsidRPr="00852CDB" w:rsidRDefault="00225686" w:rsidP="00F80B6F">
            <w:pPr>
              <w:jc w:val="both"/>
              <w:rPr>
                <w:rFonts w:cstheme="minorHAnsi"/>
                <w:lang w:val="ro-RO"/>
              </w:rPr>
            </w:pPr>
          </w:p>
        </w:tc>
      </w:tr>
      <w:tr w:rsidR="00746EE9" w:rsidRPr="00852CDB" w14:paraId="52E49CFA" w14:textId="77777777" w:rsidTr="00D621F8">
        <w:tc>
          <w:tcPr>
            <w:tcW w:w="568" w:type="dxa"/>
          </w:tcPr>
          <w:p w14:paraId="4F8E7997" w14:textId="2C254D93" w:rsidR="00746EE9" w:rsidRPr="00852CDB" w:rsidRDefault="00EF3C8C" w:rsidP="00F80B6F">
            <w:pPr>
              <w:jc w:val="both"/>
              <w:rPr>
                <w:rFonts w:cstheme="minorHAnsi"/>
                <w:lang w:val="ro-RO"/>
              </w:rPr>
            </w:pPr>
            <w:r>
              <w:rPr>
                <w:rFonts w:cstheme="minorHAnsi"/>
                <w:lang w:val="ro-RO"/>
              </w:rPr>
              <w:t>32</w:t>
            </w:r>
          </w:p>
        </w:tc>
        <w:tc>
          <w:tcPr>
            <w:tcW w:w="6662" w:type="dxa"/>
          </w:tcPr>
          <w:p w14:paraId="32F13014" w14:textId="77777777" w:rsidR="00746EE9" w:rsidRPr="00852CDB" w:rsidRDefault="00746EE9" w:rsidP="00225686">
            <w:pPr>
              <w:jc w:val="both"/>
              <w:rPr>
                <w:rFonts w:cstheme="minorHAnsi"/>
                <w:lang w:val="ro-RO"/>
              </w:rPr>
            </w:pPr>
            <w:r w:rsidRPr="00852CDB">
              <w:rPr>
                <w:rFonts w:cstheme="minorHAnsi"/>
                <w:lang w:val="ro-RO"/>
              </w:rPr>
              <w:t>Bugetul proiectului respectă condițiile de eligibilitate a cheltuielilor:</w:t>
            </w:r>
          </w:p>
          <w:p w14:paraId="146531C9" w14:textId="4F7D2D5A" w:rsidR="00746EE9" w:rsidRPr="00852CDB" w:rsidRDefault="00746EE9" w:rsidP="00746EE9">
            <w:pPr>
              <w:jc w:val="both"/>
              <w:rPr>
                <w:rFonts w:cstheme="minorHAnsi"/>
                <w:lang w:val="ro-RO"/>
              </w:rPr>
            </w:pPr>
            <w:r w:rsidRPr="00852CDB">
              <w:rPr>
                <w:rFonts w:cstheme="minorHAnsi"/>
                <w:lang w:val="ro-RO"/>
              </w:rPr>
              <w:t>Cheltuielile sunt corect încadrate în categoria celor eligibile și neeligibile</w:t>
            </w:r>
          </w:p>
          <w:p w14:paraId="1041B11C" w14:textId="77777777" w:rsidR="009B274B" w:rsidRPr="00852CDB" w:rsidRDefault="009B274B" w:rsidP="00746EE9">
            <w:pPr>
              <w:jc w:val="both"/>
              <w:rPr>
                <w:rFonts w:cstheme="minorHAnsi"/>
                <w:lang w:val="ro-RO"/>
              </w:rPr>
            </w:pPr>
          </w:p>
          <w:p w14:paraId="0933B5E7" w14:textId="668F1397" w:rsidR="00746EE9" w:rsidRPr="00852CDB" w:rsidRDefault="00746EE9" w:rsidP="00746EE9">
            <w:pPr>
              <w:jc w:val="both"/>
              <w:rPr>
                <w:rFonts w:cstheme="minorHAnsi"/>
                <w:lang w:val="ro-RO"/>
              </w:rPr>
            </w:pPr>
            <w:r w:rsidRPr="00852CDB">
              <w:rPr>
                <w:rFonts w:cstheme="minorHAnsi"/>
                <w:lang w:val="ro-RO"/>
              </w:rPr>
              <w:t>Cheltuielile incluse in cadrul categoriilor de cheltuieli eligibile respect</w:t>
            </w:r>
            <w:r w:rsidR="00117315">
              <w:rPr>
                <w:rFonts w:cstheme="minorHAnsi"/>
                <w:lang w:val="ro-RO"/>
              </w:rPr>
              <w:t>ă</w:t>
            </w:r>
            <w:r w:rsidRPr="00852CDB">
              <w:rPr>
                <w:rFonts w:cstheme="minorHAnsi"/>
                <w:lang w:val="ro-RO"/>
              </w:rPr>
              <w:t xml:space="preserve"> </w:t>
            </w:r>
            <w:r w:rsidR="00EF3C8C" w:rsidRPr="00852CDB">
              <w:rPr>
                <w:rFonts w:cstheme="minorHAnsi"/>
                <w:lang w:val="ro-RO"/>
              </w:rPr>
              <w:t>condițiile</w:t>
            </w:r>
            <w:r w:rsidRPr="00852CDB">
              <w:rPr>
                <w:rFonts w:cstheme="minorHAnsi"/>
                <w:lang w:val="ro-RO"/>
              </w:rPr>
              <w:t xml:space="preserve"> cumulative de eligibilitate </w:t>
            </w:r>
            <w:r w:rsidR="00B25DCF">
              <w:rPr>
                <w:rFonts w:cstheme="minorHAnsi"/>
                <w:lang w:val="ro-RO"/>
              </w:rPr>
              <w:t>î</w:t>
            </w:r>
            <w:r w:rsidRPr="00852CDB">
              <w:rPr>
                <w:rFonts w:cstheme="minorHAnsi"/>
                <w:lang w:val="ro-RO"/>
              </w:rPr>
              <w:t xml:space="preserve">n conformitate cu prevederile ghidului specific </w:t>
            </w:r>
            <w:r w:rsidR="00E56B12">
              <w:rPr>
                <w:rFonts w:cstheme="minorHAnsi"/>
                <w:lang w:val="ro-RO"/>
              </w:rPr>
              <w:t>ș</w:t>
            </w:r>
            <w:r w:rsidRPr="00852CDB">
              <w:rPr>
                <w:rFonts w:cstheme="minorHAnsi"/>
                <w:lang w:val="ro-RO"/>
              </w:rPr>
              <w:t>i</w:t>
            </w:r>
            <w:r w:rsidR="00E56B12">
              <w:rPr>
                <w:rFonts w:cstheme="minorHAnsi"/>
                <w:lang w:val="ro-RO"/>
              </w:rPr>
              <w:t xml:space="preserve">, </w:t>
            </w:r>
            <w:r w:rsidRPr="00852CDB">
              <w:rPr>
                <w:rFonts w:cstheme="minorHAnsi"/>
                <w:lang w:val="ro-RO"/>
              </w:rPr>
              <w:t>respectiv</w:t>
            </w:r>
            <w:r w:rsidR="00106830">
              <w:rPr>
                <w:rFonts w:cstheme="minorHAnsi"/>
                <w:lang w:val="ro-RO"/>
              </w:rPr>
              <w:t>,</w:t>
            </w:r>
            <w:r w:rsidRPr="00852CDB">
              <w:rPr>
                <w:rFonts w:cstheme="minorHAnsi"/>
                <w:lang w:val="ro-RO"/>
              </w:rPr>
              <w:t xml:space="preserve"> a </w:t>
            </w:r>
            <w:r w:rsidR="00EF3C8C" w:rsidRPr="00852CDB">
              <w:rPr>
                <w:rFonts w:cstheme="minorHAnsi"/>
                <w:lang w:val="ro-RO"/>
              </w:rPr>
              <w:t>legislației</w:t>
            </w:r>
            <w:r w:rsidRPr="00852CDB">
              <w:rPr>
                <w:rFonts w:cstheme="minorHAnsi"/>
                <w:lang w:val="ro-RO"/>
              </w:rPr>
              <w:t xml:space="preserve"> aplicabile</w:t>
            </w:r>
            <w:r w:rsidR="00A87A2D">
              <w:rPr>
                <w:rFonts w:cstheme="minorHAnsi"/>
                <w:lang w:val="ro-RO"/>
              </w:rPr>
              <w:t>.</w:t>
            </w:r>
          </w:p>
          <w:p w14:paraId="1FD61624" w14:textId="239BB77E" w:rsidR="00746EE9" w:rsidRPr="00852CDB" w:rsidRDefault="00746EE9" w:rsidP="00746EE9">
            <w:pPr>
              <w:jc w:val="both"/>
              <w:rPr>
                <w:rFonts w:cstheme="minorHAnsi"/>
                <w:lang w:val="ro-RO"/>
              </w:rPr>
            </w:pPr>
            <w:r w:rsidRPr="00852CDB">
              <w:rPr>
                <w:rFonts w:cstheme="minorHAnsi"/>
                <w:lang w:val="ro-RO"/>
              </w:rPr>
              <w:t>Sunt respectate limitele pentru categoriile de cheltuieli eligibile, acolo unde este cazul</w:t>
            </w:r>
            <w:r w:rsidR="00EA5C1E">
              <w:rPr>
                <w:rFonts w:cstheme="minorHAnsi"/>
                <w:lang w:val="ro-RO"/>
              </w:rPr>
              <w:t>.</w:t>
            </w:r>
          </w:p>
          <w:p w14:paraId="731C37E5" w14:textId="00472293" w:rsidR="00746EE9" w:rsidRPr="00852CDB" w:rsidRDefault="00746EE9" w:rsidP="00746EE9">
            <w:pPr>
              <w:jc w:val="both"/>
              <w:rPr>
                <w:rFonts w:cstheme="minorHAnsi"/>
                <w:lang w:val="ro-RO"/>
              </w:rPr>
            </w:pPr>
            <w:r w:rsidRPr="00852CDB">
              <w:rPr>
                <w:rFonts w:cstheme="minorHAnsi"/>
                <w:lang w:val="ro-RO"/>
              </w:rPr>
              <w:t xml:space="preserve">Cheltuielile efectuate înainte de data depunerii cererii de </w:t>
            </w:r>
            <w:r w:rsidR="00EF3C8C" w:rsidRPr="00852CDB">
              <w:rPr>
                <w:rFonts w:cstheme="minorHAnsi"/>
                <w:lang w:val="ro-RO"/>
              </w:rPr>
              <w:t>finanțare</w:t>
            </w:r>
            <w:r w:rsidRPr="00852CDB">
              <w:rPr>
                <w:rFonts w:cstheme="minorHAnsi"/>
                <w:lang w:val="ro-RO"/>
              </w:rPr>
              <w:t xml:space="preserve"> sunt incluse la sec</w:t>
            </w:r>
            <w:r w:rsidR="00D542D2" w:rsidRPr="00852CDB">
              <w:rPr>
                <w:rFonts w:cstheme="minorHAnsi"/>
                <w:lang w:val="ro-RO"/>
              </w:rPr>
              <w:t>ț</w:t>
            </w:r>
            <w:r w:rsidRPr="00852CDB">
              <w:rPr>
                <w:rFonts w:cstheme="minorHAnsi"/>
                <w:lang w:val="ro-RO"/>
              </w:rPr>
              <w:t>iunea de cheltuieli ne-eligibile,</w:t>
            </w:r>
            <w:r w:rsidR="00473972" w:rsidRPr="00852CDB">
              <w:rPr>
                <w:rFonts w:cstheme="minorHAnsi"/>
                <w:lang w:val="ro-RO"/>
              </w:rPr>
              <w:t xml:space="preserve"> </w:t>
            </w:r>
            <w:r w:rsidRPr="00852CDB">
              <w:rPr>
                <w:rFonts w:cstheme="minorHAnsi"/>
                <w:lang w:val="ro-RO"/>
              </w:rPr>
              <w:t>cu excep</w:t>
            </w:r>
            <w:r w:rsidR="0033133E" w:rsidRPr="00852CDB">
              <w:rPr>
                <w:rFonts w:cstheme="minorHAnsi"/>
                <w:lang w:val="ro-RO"/>
              </w:rPr>
              <w:t>ț</w:t>
            </w:r>
            <w:r w:rsidRPr="00852CDB">
              <w:rPr>
                <w:rFonts w:cstheme="minorHAnsi"/>
                <w:lang w:val="ro-RO"/>
              </w:rPr>
              <w:t>ia celor menționate în ghid.</w:t>
            </w:r>
          </w:p>
          <w:p w14:paraId="27DB826E" w14:textId="46117ED2" w:rsidR="00746EE9" w:rsidRPr="00852CDB" w:rsidRDefault="00746EE9" w:rsidP="00746EE9">
            <w:pPr>
              <w:jc w:val="both"/>
              <w:rPr>
                <w:rFonts w:cstheme="minorHAnsi"/>
                <w:lang w:val="ro-RO"/>
              </w:rPr>
            </w:pPr>
            <w:r w:rsidRPr="00852CDB">
              <w:rPr>
                <w:rFonts w:cstheme="minorHAnsi"/>
                <w:lang w:val="ro-RO"/>
              </w:rPr>
              <w:t>(</w:t>
            </w:r>
            <w:r w:rsidRPr="00852CDB">
              <w:rPr>
                <w:rFonts w:cstheme="minorHAnsi"/>
                <w:i/>
                <w:iCs/>
                <w:lang w:val="ro-RO"/>
              </w:rPr>
              <w:t>Se vor verifica informa</w:t>
            </w:r>
            <w:r w:rsidR="00C136DC" w:rsidRPr="00852CDB">
              <w:rPr>
                <w:rFonts w:cstheme="minorHAnsi"/>
                <w:i/>
                <w:iCs/>
                <w:lang w:val="ro-RO"/>
              </w:rPr>
              <w:t>ț</w:t>
            </w:r>
            <w:r w:rsidRPr="00852CDB">
              <w:rPr>
                <w:rFonts w:cstheme="minorHAnsi"/>
                <w:i/>
                <w:iCs/>
                <w:lang w:val="ro-RO"/>
              </w:rPr>
              <w:t xml:space="preserve">iile incluse </w:t>
            </w:r>
            <w:r w:rsidR="009D615B" w:rsidRPr="00852CDB">
              <w:rPr>
                <w:rFonts w:cstheme="minorHAnsi"/>
                <w:i/>
                <w:iCs/>
                <w:lang w:val="ro-RO"/>
              </w:rPr>
              <w:t>î</w:t>
            </w:r>
            <w:r w:rsidRPr="00852CDB">
              <w:rPr>
                <w:rFonts w:cstheme="minorHAnsi"/>
                <w:i/>
                <w:iCs/>
                <w:lang w:val="ro-RO"/>
              </w:rPr>
              <w:t xml:space="preserve">n cadrul bugetului proiectului, categoriile de cheltuieli si corelarea </w:t>
            </w:r>
            <w:r w:rsidR="00EF3C8C" w:rsidRPr="00852CDB">
              <w:rPr>
                <w:rFonts w:cstheme="minorHAnsi"/>
                <w:i/>
                <w:iCs/>
                <w:lang w:val="ro-RO"/>
              </w:rPr>
              <w:t>informațiilor</w:t>
            </w:r>
            <w:r w:rsidRPr="00852CDB">
              <w:rPr>
                <w:rFonts w:cstheme="minorHAnsi"/>
                <w:i/>
                <w:iCs/>
                <w:lang w:val="ro-RO"/>
              </w:rPr>
              <w:t xml:space="preserve"> cu devizul general, dac</w:t>
            </w:r>
            <w:r w:rsidR="009D615B" w:rsidRPr="00852CDB">
              <w:rPr>
                <w:rFonts w:cstheme="minorHAnsi"/>
                <w:i/>
                <w:iCs/>
                <w:lang w:val="ro-RO"/>
              </w:rPr>
              <w:t>ă</w:t>
            </w:r>
            <w:r w:rsidRPr="00852CDB">
              <w:rPr>
                <w:rFonts w:cstheme="minorHAnsi"/>
                <w:i/>
                <w:iCs/>
                <w:lang w:val="ro-RO"/>
              </w:rPr>
              <w:t xml:space="preserve"> </w:t>
            </w:r>
            <w:r w:rsidRPr="00852CDB">
              <w:rPr>
                <w:rFonts w:cstheme="minorHAnsi"/>
                <w:i/>
                <w:iCs/>
                <w:lang w:val="ro-RO"/>
              </w:rPr>
              <w:lastRenderedPageBreak/>
              <w:t>este cazul</w:t>
            </w:r>
            <w:r w:rsidR="009D615B" w:rsidRPr="00852CDB">
              <w:rPr>
                <w:rFonts w:cstheme="minorHAnsi"/>
                <w:i/>
                <w:iCs/>
                <w:lang w:val="ro-RO"/>
              </w:rPr>
              <w:t>,</w:t>
            </w:r>
            <w:r w:rsidRPr="00852CDB">
              <w:rPr>
                <w:rFonts w:cstheme="minorHAnsi"/>
                <w:i/>
                <w:iCs/>
                <w:lang w:val="ro-RO"/>
              </w:rPr>
              <w:t xml:space="preserve"> cu lista de echipamente și/sau lucrări/ și/sau servicii cu încadrarea acestora pe secțiunea de cheltuieli eligibile /ne-eligibile, planul de afaceri</w:t>
            </w:r>
            <w:r w:rsidRPr="00852CDB">
              <w:rPr>
                <w:rFonts w:cstheme="minorHAnsi"/>
                <w:lang w:val="ro-RO"/>
              </w:rPr>
              <w:t>)</w:t>
            </w:r>
          </w:p>
        </w:tc>
        <w:tc>
          <w:tcPr>
            <w:tcW w:w="567" w:type="dxa"/>
          </w:tcPr>
          <w:p w14:paraId="2B277102" w14:textId="77777777" w:rsidR="00746EE9" w:rsidRPr="00852CDB" w:rsidRDefault="00746EE9" w:rsidP="00F80B6F">
            <w:pPr>
              <w:jc w:val="both"/>
              <w:rPr>
                <w:rFonts w:cstheme="minorHAnsi"/>
                <w:lang w:val="ro-RO"/>
              </w:rPr>
            </w:pPr>
          </w:p>
        </w:tc>
        <w:tc>
          <w:tcPr>
            <w:tcW w:w="567" w:type="dxa"/>
          </w:tcPr>
          <w:p w14:paraId="2327124D" w14:textId="77777777" w:rsidR="00746EE9" w:rsidRPr="00852CDB" w:rsidRDefault="00746EE9" w:rsidP="00F80B6F">
            <w:pPr>
              <w:jc w:val="both"/>
              <w:rPr>
                <w:rFonts w:cstheme="minorHAnsi"/>
                <w:lang w:val="ro-RO"/>
              </w:rPr>
            </w:pPr>
          </w:p>
        </w:tc>
        <w:tc>
          <w:tcPr>
            <w:tcW w:w="633" w:type="dxa"/>
          </w:tcPr>
          <w:p w14:paraId="2CF5CCC5" w14:textId="77777777" w:rsidR="00746EE9" w:rsidRPr="00852CDB" w:rsidRDefault="00746EE9" w:rsidP="00F80B6F">
            <w:pPr>
              <w:jc w:val="both"/>
              <w:rPr>
                <w:rFonts w:cstheme="minorHAnsi"/>
                <w:lang w:val="ro-RO"/>
              </w:rPr>
            </w:pPr>
          </w:p>
        </w:tc>
        <w:tc>
          <w:tcPr>
            <w:tcW w:w="643" w:type="dxa"/>
          </w:tcPr>
          <w:p w14:paraId="6CBD6F44" w14:textId="77777777" w:rsidR="00746EE9" w:rsidRPr="00852CDB" w:rsidRDefault="00746EE9" w:rsidP="00F80B6F">
            <w:pPr>
              <w:jc w:val="both"/>
              <w:rPr>
                <w:rFonts w:cstheme="minorHAnsi"/>
                <w:lang w:val="ro-RO"/>
              </w:rPr>
            </w:pPr>
          </w:p>
        </w:tc>
        <w:tc>
          <w:tcPr>
            <w:tcW w:w="709" w:type="dxa"/>
          </w:tcPr>
          <w:p w14:paraId="3A626B68" w14:textId="77777777" w:rsidR="00746EE9" w:rsidRPr="00852CDB" w:rsidRDefault="00746EE9" w:rsidP="00F80B6F">
            <w:pPr>
              <w:jc w:val="both"/>
              <w:rPr>
                <w:rFonts w:cstheme="minorHAnsi"/>
                <w:lang w:val="ro-RO"/>
              </w:rPr>
            </w:pPr>
          </w:p>
        </w:tc>
        <w:tc>
          <w:tcPr>
            <w:tcW w:w="709" w:type="dxa"/>
          </w:tcPr>
          <w:p w14:paraId="6CBF373E" w14:textId="77777777" w:rsidR="00746EE9" w:rsidRPr="00852CDB" w:rsidRDefault="00746EE9" w:rsidP="00F80B6F">
            <w:pPr>
              <w:jc w:val="both"/>
              <w:rPr>
                <w:rFonts w:cstheme="minorHAnsi"/>
                <w:lang w:val="ro-RO"/>
              </w:rPr>
            </w:pPr>
          </w:p>
        </w:tc>
        <w:tc>
          <w:tcPr>
            <w:tcW w:w="4819" w:type="dxa"/>
          </w:tcPr>
          <w:p w14:paraId="7EB723C8" w14:textId="77777777" w:rsidR="00746EE9" w:rsidRPr="00852CDB" w:rsidRDefault="00746EE9" w:rsidP="00F80B6F">
            <w:pPr>
              <w:jc w:val="both"/>
              <w:rPr>
                <w:rFonts w:cstheme="minorHAnsi"/>
                <w:lang w:val="ro-RO"/>
              </w:rPr>
            </w:pPr>
          </w:p>
        </w:tc>
      </w:tr>
      <w:tr w:rsidR="00310585" w:rsidRPr="00852CDB" w14:paraId="161335C2" w14:textId="77777777" w:rsidTr="00D621F8">
        <w:tc>
          <w:tcPr>
            <w:tcW w:w="568" w:type="dxa"/>
          </w:tcPr>
          <w:p w14:paraId="0014A243" w14:textId="39364395" w:rsidR="00310585" w:rsidRPr="00852CDB" w:rsidRDefault="00EF3C8C" w:rsidP="00F80B6F">
            <w:pPr>
              <w:jc w:val="both"/>
              <w:rPr>
                <w:rFonts w:cstheme="minorHAnsi"/>
                <w:lang w:val="ro-RO"/>
              </w:rPr>
            </w:pPr>
            <w:r>
              <w:rPr>
                <w:rFonts w:cstheme="minorHAnsi"/>
                <w:lang w:val="ro-RO"/>
              </w:rPr>
              <w:t>33</w:t>
            </w:r>
          </w:p>
        </w:tc>
        <w:tc>
          <w:tcPr>
            <w:tcW w:w="6662" w:type="dxa"/>
          </w:tcPr>
          <w:p w14:paraId="32A1A095" w14:textId="5C96D8D0" w:rsidR="00310585" w:rsidRPr="00852CDB" w:rsidRDefault="00310585" w:rsidP="00225686">
            <w:pPr>
              <w:jc w:val="both"/>
              <w:rPr>
                <w:rFonts w:cstheme="minorHAnsi"/>
                <w:lang w:val="ro-RO"/>
              </w:rPr>
            </w:pPr>
            <w:r w:rsidRPr="00852CDB">
              <w:rPr>
                <w:rFonts w:cstheme="minorHAnsi"/>
                <w:lang w:val="ro-RO"/>
              </w:rPr>
              <w:t>Proiectul include măsuri de comunicare și vizibilitate, în conformitate cu prevederile legale și procedurale în vigoare.</w:t>
            </w:r>
          </w:p>
        </w:tc>
        <w:tc>
          <w:tcPr>
            <w:tcW w:w="567" w:type="dxa"/>
          </w:tcPr>
          <w:p w14:paraId="7D9A4F77" w14:textId="77777777" w:rsidR="00310585" w:rsidRPr="00852CDB" w:rsidRDefault="00310585" w:rsidP="00F80B6F">
            <w:pPr>
              <w:jc w:val="both"/>
              <w:rPr>
                <w:rFonts w:cstheme="minorHAnsi"/>
                <w:lang w:val="ro-RO"/>
              </w:rPr>
            </w:pPr>
          </w:p>
        </w:tc>
        <w:tc>
          <w:tcPr>
            <w:tcW w:w="567" w:type="dxa"/>
          </w:tcPr>
          <w:p w14:paraId="23E77FD1" w14:textId="77777777" w:rsidR="00310585" w:rsidRPr="00852CDB" w:rsidRDefault="00310585" w:rsidP="00F80B6F">
            <w:pPr>
              <w:jc w:val="both"/>
              <w:rPr>
                <w:rFonts w:cstheme="minorHAnsi"/>
                <w:lang w:val="ro-RO"/>
              </w:rPr>
            </w:pPr>
          </w:p>
        </w:tc>
        <w:tc>
          <w:tcPr>
            <w:tcW w:w="633" w:type="dxa"/>
          </w:tcPr>
          <w:p w14:paraId="031F4ADF" w14:textId="77777777" w:rsidR="00310585" w:rsidRPr="00852CDB" w:rsidRDefault="00310585" w:rsidP="00F80B6F">
            <w:pPr>
              <w:jc w:val="both"/>
              <w:rPr>
                <w:rFonts w:cstheme="minorHAnsi"/>
                <w:lang w:val="ro-RO"/>
              </w:rPr>
            </w:pPr>
          </w:p>
        </w:tc>
        <w:tc>
          <w:tcPr>
            <w:tcW w:w="643" w:type="dxa"/>
          </w:tcPr>
          <w:p w14:paraId="62880D99" w14:textId="77777777" w:rsidR="00310585" w:rsidRPr="00852CDB" w:rsidRDefault="00310585" w:rsidP="00F80B6F">
            <w:pPr>
              <w:jc w:val="both"/>
              <w:rPr>
                <w:rFonts w:cstheme="minorHAnsi"/>
                <w:lang w:val="ro-RO"/>
              </w:rPr>
            </w:pPr>
          </w:p>
        </w:tc>
        <w:tc>
          <w:tcPr>
            <w:tcW w:w="709" w:type="dxa"/>
          </w:tcPr>
          <w:p w14:paraId="187E9674" w14:textId="77777777" w:rsidR="00310585" w:rsidRPr="00852CDB" w:rsidRDefault="00310585" w:rsidP="00F80B6F">
            <w:pPr>
              <w:jc w:val="both"/>
              <w:rPr>
                <w:rFonts w:cstheme="minorHAnsi"/>
                <w:lang w:val="ro-RO"/>
              </w:rPr>
            </w:pPr>
          </w:p>
        </w:tc>
        <w:tc>
          <w:tcPr>
            <w:tcW w:w="709" w:type="dxa"/>
          </w:tcPr>
          <w:p w14:paraId="4B5EB1E3" w14:textId="77777777" w:rsidR="00310585" w:rsidRPr="00852CDB" w:rsidRDefault="00310585" w:rsidP="00F80B6F">
            <w:pPr>
              <w:jc w:val="both"/>
              <w:rPr>
                <w:rFonts w:cstheme="minorHAnsi"/>
                <w:lang w:val="ro-RO"/>
              </w:rPr>
            </w:pPr>
          </w:p>
        </w:tc>
        <w:tc>
          <w:tcPr>
            <w:tcW w:w="4819" w:type="dxa"/>
          </w:tcPr>
          <w:p w14:paraId="0ADB31D4" w14:textId="77777777" w:rsidR="00310585" w:rsidRPr="00852CDB" w:rsidRDefault="00310585" w:rsidP="00F80B6F">
            <w:pPr>
              <w:jc w:val="both"/>
              <w:rPr>
                <w:rFonts w:cstheme="minorHAnsi"/>
                <w:lang w:val="ro-RO"/>
              </w:rPr>
            </w:pPr>
          </w:p>
        </w:tc>
      </w:tr>
      <w:tr w:rsidR="00F80B6F" w:rsidRPr="00852CDB" w14:paraId="443A04A2" w14:textId="77777777" w:rsidTr="00D621F8">
        <w:tc>
          <w:tcPr>
            <w:tcW w:w="568" w:type="dxa"/>
          </w:tcPr>
          <w:p w14:paraId="71C5D87E" w14:textId="28DE2293" w:rsidR="00F80B6F" w:rsidRPr="00852CDB" w:rsidRDefault="00EF3C8C" w:rsidP="00F80B6F">
            <w:pPr>
              <w:jc w:val="both"/>
              <w:rPr>
                <w:rFonts w:cstheme="minorHAnsi"/>
                <w:lang w:val="ro-RO"/>
              </w:rPr>
            </w:pPr>
            <w:r>
              <w:rPr>
                <w:rFonts w:cstheme="minorHAnsi"/>
                <w:lang w:val="ro-RO"/>
              </w:rPr>
              <w:t>34</w:t>
            </w:r>
          </w:p>
        </w:tc>
        <w:tc>
          <w:tcPr>
            <w:tcW w:w="6662" w:type="dxa"/>
          </w:tcPr>
          <w:p w14:paraId="759B7A32" w14:textId="69F9AFC0" w:rsidR="00F80B6F" w:rsidRPr="00852CDB" w:rsidRDefault="00F80B6F" w:rsidP="00F80B6F">
            <w:pPr>
              <w:jc w:val="both"/>
              <w:rPr>
                <w:rFonts w:cstheme="minorHAnsi"/>
                <w:lang w:val="ro-RO"/>
              </w:rPr>
            </w:pPr>
            <w:r w:rsidRPr="00852CDB">
              <w:rPr>
                <w:rFonts w:cstheme="minorHAnsi"/>
                <w:lang w:val="ro-RO"/>
              </w:rPr>
              <w:t>Proiect</w:t>
            </w:r>
            <w:r w:rsidR="00535246" w:rsidRPr="00852CDB">
              <w:rPr>
                <w:rFonts w:cstheme="minorHAnsi"/>
                <w:lang w:val="ro-RO"/>
              </w:rPr>
              <w:t>ul</w:t>
            </w:r>
            <w:r w:rsidRPr="00852CDB">
              <w:rPr>
                <w:rFonts w:cstheme="minorHAnsi"/>
                <w:lang w:val="ro-RO"/>
              </w:rPr>
              <w:t xml:space="preserve"> nu:</w:t>
            </w:r>
          </w:p>
          <w:p w14:paraId="0FFD472E" w14:textId="3DF476BA" w:rsidR="00F80B6F" w:rsidRPr="00852CDB" w:rsidRDefault="00535246" w:rsidP="00F80B6F">
            <w:pPr>
              <w:pStyle w:val="Listparagraf"/>
              <w:numPr>
                <w:ilvl w:val="0"/>
                <w:numId w:val="20"/>
              </w:numPr>
              <w:jc w:val="both"/>
              <w:rPr>
                <w:rFonts w:cstheme="minorHAnsi"/>
                <w:lang w:val="ro-RO"/>
              </w:rPr>
            </w:pPr>
            <w:r w:rsidRPr="00852CDB">
              <w:rPr>
                <w:rFonts w:cstheme="minorHAnsi"/>
                <w:lang w:val="ro-RO"/>
              </w:rPr>
              <w:t>include doar investiții de tipul celor menționate la sec</w:t>
            </w:r>
            <w:r w:rsidR="00126C26" w:rsidRPr="00852CDB">
              <w:rPr>
                <w:rFonts w:cstheme="minorHAnsi"/>
                <w:lang w:val="ro-RO"/>
              </w:rPr>
              <w:t>ț</w:t>
            </w:r>
            <w:r w:rsidRPr="00852CDB">
              <w:rPr>
                <w:rFonts w:cstheme="minorHAnsi"/>
                <w:lang w:val="ro-RO"/>
              </w:rPr>
              <w:t xml:space="preserve">iunea 5.2.2, </w:t>
            </w:r>
            <w:r w:rsidR="00D04FF1">
              <w:rPr>
                <w:rFonts w:cstheme="minorHAnsi"/>
                <w:lang w:val="ro-RO"/>
              </w:rPr>
              <w:t>punctul B</w:t>
            </w:r>
            <w:r w:rsidRPr="00852CDB">
              <w:rPr>
                <w:rFonts w:cstheme="minorHAnsi"/>
                <w:lang w:val="ro-RO"/>
              </w:rPr>
              <w:t xml:space="preserve"> din ghidul solicitantului și/sau realizarea de lucrări de construcție care nu se supun autorizării, conform legii (lucrări de modernizare).</w:t>
            </w:r>
          </w:p>
          <w:p w14:paraId="4E0F525F" w14:textId="144BFEF0" w:rsidR="00535246" w:rsidRPr="00852CDB" w:rsidRDefault="00535246" w:rsidP="00F80B6F">
            <w:pPr>
              <w:pStyle w:val="Listparagraf"/>
              <w:numPr>
                <w:ilvl w:val="0"/>
                <w:numId w:val="20"/>
              </w:numPr>
              <w:jc w:val="both"/>
              <w:rPr>
                <w:rFonts w:cstheme="minorHAnsi"/>
                <w:lang w:val="ro-RO"/>
              </w:rPr>
            </w:pPr>
            <w:r w:rsidRPr="00852CDB">
              <w:rPr>
                <w:rFonts w:cstheme="minorHAnsi"/>
                <w:lang w:val="ro-RO"/>
              </w:rPr>
              <w:t>includ</w:t>
            </w:r>
            <w:r w:rsidR="00A24B9B">
              <w:rPr>
                <w:rFonts w:cstheme="minorHAnsi"/>
                <w:lang w:val="ro-RO"/>
              </w:rPr>
              <w:t>e</w:t>
            </w:r>
            <w:r w:rsidRPr="00852CDB">
              <w:rPr>
                <w:rFonts w:cstheme="minorHAnsi"/>
                <w:lang w:val="ro-RO"/>
              </w:rPr>
              <w:t xml:space="preserve"> investiții demarate (i.e. a fost începută execuția lucrărilor de construcții sau a fost dată o comandă fermă de bunuri) înainte de depunerea cererii de finan</w:t>
            </w:r>
            <w:r w:rsidR="00300332" w:rsidRPr="00852CDB">
              <w:rPr>
                <w:rFonts w:cstheme="minorHAnsi"/>
                <w:lang w:val="ro-RO"/>
              </w:rPr>
              <w:t>ț</w:t>
            </w:r>
            <w:r w:rsidRPr="00852CDB">
              <w:rPr>
                <w:rFonts w:cstheme="minorHAnsi"/>
                <w:lang w:val="ro-RO"/>
              </w:rPr>
              <w:t>are.</w:t>
            </w:r>
          </w:p>
        </w:tc>
        <w:tc>
          <w:tcPr>
            <w:tcW w:w="567" w:type="dxa"/>
          </w:tcPr>
          <w:p w14:paraId="3CD7DAA8" w14:textId="77777777" w:rsidR="00F80B6F" w:rsidRPr="00852CDB" w:rsidRDefault="00F80B6F" w:rsidP="00F80B6F">
            <w:pPr>
              <w:jc w:val="both"/>
              <w:rPr>
                <w:rFonts w:cstheme="minorHAnsi"/>
                <w:lang w:val="ro-RO"/>
              </w:rPr>
            </w:pPr>
          </w:p>
        </w:tc>
        <w:tc>
          <w:tcPr>
            <w:tcW w:w="567" w:type="dxa"/>
          </w:tcPr>
          <w:p w14:paraId="3FEC3832" w14:textId="77777777" w:rsidR="00F80B6F" w:rsidRPr="00852CDB" w:rsidRDefault="00F80B6F" w:rsidP="00F80B6F">
            <w:pPr>
              <w:jc w:val="both"/>
              <w:rPr>
                <w:rFonts w:cstheme="minorHAnsi"/>
                <w:lang w:val="ro-RO"/>
              </w:rPr>
            </w:pPr>
          </w:p>
        </w:tc>
        <w:tc>
          <w:tcPr>
            <w:tcW w:w="633" w:type="dxa"/>
          </w:tcPr>
          <w:p w14:paraId="6434B5D8" w14:textId="77777777" w:rsidR="00F80B6F" w:rsidRPr="00852CDB" w:rsidRDefault="00F80B6F" w:rsidP="00F80B6F">
            <w:pPr>
              <w:jc w:val="both"/>
              <w:rPr>
                <w:rFonts w:cstheme="minorHAnsi"/>
                <w:lang w:val="ro-RO"/>
              </w:rPr>
            </w:pPr>
          </w:p>
        </w:tc>
        <w:tc>
          <w:tcPr>
            <w:tcW w:w="643" w:type="dxa"/>
          </w:tcPr>
          <w:p w14:paraId="55311DF2" w14:textId="77777777" w:rsidR="00F80B6F" w:rsidRPr="00852CDB" w:rsidRDefault="00F80B6F" w:rsidP="00F80B6F">
            <w:pPr>
              <w:jc w:val="both"/>
              <w:rPr>
                <w:rFonts w:cstheme="minorHAnsi"/>
                <w:lang w:val="ro-RO"/>
              </w:rPr>
            </w:pPr>
          </w:p>
        </w:tc>
        <w:tc>
          <w:tcPr>
            <w:tcW w:w="709" w:type="dxa"/>
          </w:tcPr>
          <w:p w14:paraId="5856BE21" w14:textId="77777777" w:rsidR="00F80B6F" w:rsidRPr="00852CDB" w:rsidRDefault="00F80B6F" w:rsidP="00F80B6F">
            <w:pPr>
              <w:jc w:val="both"/>
              <w:rPr>
                <w:rFonts w:cstheme="minorHAnsi"/>
                <w:lang w:val="ro-RO"/>
              </w:rPr>
            </w:pPr>
          </w:p>
        </w:tc>
        <w:tc>
          <w:tcPr>
            <w:tcW w:w="709" w:type="dxa"/>
          </w:tcPr>
          <w:p w14:paraId="12C8E370" w14:textId="77777777" w:rsidR="00F80B6F" w:rsidRPr="00852CDB" w:rsidRDefault="00F80B6F" w:rsidP="00F80B6F">
            <w:pPr>
              <w:jc w:val="both"/>
              <w:rPr>
                <w:rFonts w:cstheme="minorHAnsi"/>
                <w:lang w:val="ro-RO"/>
              </w:rPr>
            </w:pPr>
          </w:p>
        </w:tc>
        <w:tc>
          <w:tcPr>
            <w:tcW w:w="4819" w:type="dxa"/>
          </w:tcPr>
          <w:p w14:paraId="74FD78C0" w14:textId="77777777" w:rsidR="00F80B6F" w:rsidRPr="00852CDB" w:rsidRDefault="00F80B6F" w:rsidP="00F80B6F">
            <w:pPr>
              <w:jc w:val="both"/>
              <w:rPr>
                <w:rFonts w:cstheme="minorHAnsi"/>
                <w:lang w:val="ro-RO"/>
              </w:rPr>
            </w:pPr>
          </w:p>
          <w:p w14:paraId="3FCA054C" w14:textId="0E5BDB6C" w:rsidR="00B41C95" w:rsidRPr="00852CDB" w:rsidRDefault="00B41C95" w:rsidP="00F80B6F">
            <w:pPr>
              <w:jc w:val="both"/>
              <w:rPr>
                <w:rFonts w:cstheme="minorHAnsi"/>
                <w:lang w:val="ro-RO"/>
              </w:rPr>
            </w:pPr>
          </w:p>
        </w:tc>
      </w:tr>
    </w:tbl>
    <w:p w14:paraId="61416566" w14:textId="5C9C7E2E" w:rsidR="004F7DA9" w:rsidRDefault="004F7DA9" w:rsidP="0045217C">
      <w:pPr>
        <w:jc w:val="both"/>
        <w:rPr>
          <w:sz w:val="24"/>
          <w:szCs w:val="24"/>
          <w:lang w:val="ro-RO"/>
        </w:rPr>
      </w:pPr>
    </w:p>
    <w:p w14:paraId="7AA182E6" w14:textId="77777777" w:rsidR="0098580E" w:rsidRPr="00852CDB" w:rsidRDefault="0098580E" w:rsidP="0045217C">
      <w:pPr>
        <w:jc w:val="both"/>
        <w:rPr>
          <w:sz w:val="24"/>
          <w:szCs w:val="24"/>
          <w:lang w:val="ro-RO"/>
        </w:rPr>
      </w:pPr>
    </w:p>
    <w:p w14:paraId="26BF1476" w14:textId="77777777" w:rsidR="004F7DA9" w:rsidRPr="00852CDB" w:rsidRDefault="004F7DA9" w:rsidP="0045217C">
      <w:pPr>
        <w:jc w:val="both"/>
        <w:rPr>
          <w:lang w:val="ro-RO"/>
        </w:rPr>
      </w:pPr>
      <w:r w:rsidRPr="00852CDB">
        <w:rPr>
          <w:lang w:val="ro-RO"/>
        </w:rPr>
        <w:t xml:space="preserve">Se pot transmite solicitări de clarificări și/sau completări pentru toate criteriile din prezenta grilă. </w:t>
      </w:r>
    </w:p>
    <w:p w14:paraId="5AA6F783" w14:textId="565BA0D1" w:rsidR="00DC11EB" w:rsidRPr="00852CDB" w:rsidRDefault="004F7DA9" w:rsidP="0045217C">
      <w:pPr>
        <w:jc w:val="both"/>
        <w:rPr>
          <w:lang w:val="ro-RO"/>
        </w:rPr>
      </w:pPr>
      <w:r w:rsidRPr="00852CDB">
        <w:rPr>
          <w:lang w:val="ro-RO"/>
        </w:rPr>
        <w:t>Toate criteriile aferente acestei grile trebuie s</w:t>
      </w:r>
      <w:r w:rsidR="00691917" w:rsidRPr="00852CDB">
        <w:rPr>
          <w:lang w:val="ro-RO"/>
        </w:rPr>
        <w:t>ă</w:t>
      </w:r>
      <w:r w:rsidRPr="00852CDB">
        <w:rPr>
          <w:lang w:val="ro-RO"/>
        </w:rPr>
        <w:t xml:space="preserve"> fie </w:t>
      </w:r>
      <w:r w:rsidR="00D0221B" w:rsidRPr="00852CDB">
        <w:rPr>
          <w:lang w:val="ro-RO"/>
        </w:rPr>
        <w:t>îndeplinite</w:t>
      </w:r>
      <w:r w:rsidRPr="00852CDB">
        <w:rPr>
          <w:lang w:val="ro-RO"/>
        </w:rPr>
        <w:t xml:space="preserve">. </w:t>
      </w:r>
    </w:p>
    <w:p w14:paraId="22BB4E94" w14:textId="621A9E9B" w:rsidR="004F7DA9" w:rsidRPr="00852CDB" w:rsidRDefault="004F7DA9" w:rsidP="0045217C">
      <w:pPr>
        <w:jc w:val="both"/>
        <w:rPr>
          <w:lang w:val="ro-RO"/>
        </w:rPr>
      </w:pPr>
      <w:r w:rsidRPr="00852CDB">
        <w:rPr>
          <w:lang w:val="ro-RO"/>
        </w:rPr>
        <w:t xml:space="preserve">În cazul bifării cu NU la oricare din punctele enumerate, </w:t>
      </w:r>
      <w:r w:rsidR="00D0221B" w:rsidRPr="00852CDB">
        <w:rPr>
          <w:lang w:val="ro-RO"/>
        </w:rPr>
        <w:t>după</w:t>
      </w:r>
      <w:r w:rsidRPr="00852CDB">
        <w:rPr>
          <w:lang w:val="ro-RO"/>
        </w:rPr>
        <w:t xml:space="preserve"> clarificări, proiectul</w:t>
      </w:r>
      <w:r w:rsidR="00B469AD" w:rsidRPr="00852CDB">
        <w:rPr>
          <w:lang w:val="ro-RO"/>
        </w:rPr>
        <w:t xml:space="preserve"> propus</w:t>
      </w:r>
      <w:r w:rsidR="00F13A17" w:rsidRPr="00852CDB">
        <w:rPr>
          <w:lang w:val="ro-RO"/>
        </w:rPr>
        <w:t xml:space="preserve"> va fi</w:t>
      </w:r>
      <w:r w:rsidRPr="00852CDB">
        <w:rPr>
          <w:lang w:val="ro-RO"/>
        </w:rPr>
        <w:t xml:space="preserve"> respin</w:t>
      </w:r>
      <w:r w:rsidR="00F13A17" w:rsidRPr="00852CDB">
        <w:rPr>
          <w:lang w:val="ro-RO"/>
        </w:rPr>
        <w:t>s</w:t>
      </w:r>
      <w:r w:rsidRPr="00852CDB">
        <w:rPr>
          <w:lang w:val="ro-RO"/>
        </w:rPr>
        <w:t>.</w:t>
      </w:r>
    </w:p>
    <w:sectPr w:rsidR="004F7DA9" w:rsidRPr="00852CDB" w:rsidSect="00CA56BB">
      <w:headerReference w:type="default" r:id="rId8"/>
      <w:footerReference w:type="default" r:id="rId9"/>
      <w:pgSz w:w="16838" w:h="11906" w:orient="landscape" w:code="9"/>
      <w:pgMar w:top="1440" w:right="1021" w:bottom="1440"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FCCF5" w14:textId="77777777" w:rsidR="00652081" w:rsidRDefault="00652081" w:rsidP="00800DC5">
      <w:pPr>
        <w:spacing w:after="0" w:line="240" w:lineRule="auto"/>
      </w:pPr>
      <w:r>
        <w:separator/>
      </w:r>
    </w:p>
  </w:endnote>
  <w:endnote w:type="continuationSeparator" w:id="0">
    <w:p w14:paraId="349397A8" w14:textId="77777777" w:rsidR="00652081" w:rsidRDefault="00652081" w:rsidP="00800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961F" w14:textId="64175F2C" w:rsidR="001D5D4F" w:rsidRPr="0019315D" w:rsidRDefault="001D5D4F" w:rsidP="00F52D3C">
    <w:pPr>
      <w:spacing w:after="0"/>
      <w:ind w:left="2880"/>
      <w:rPr>
        <w:rFonts w:ascii="Arial" w:hAnsi="Arial" w:cs="Arial"/>
        <w:b/>
        <w:i/>
        <w:iCs/>
        <w:color w:val="0070C0"/>
        <w:szCs w:val="20"/>
      </w:rPr>
    </w:pPr>
    <w:r w:rsidRPr="006C43CF">
      <w:rPr>
        <w:noProof/>
        <w:szCs w:val="20"/>
        <w:lang w:val="ro-RO" w:eastAsia="ro-RO"/>
      </w:rPr>
      <w:drawing>
        <wp:anchor distT="0" distB="0" distL="114300" distR="114300" simplePos="0" relativeHeight="251659264" behindDoc="0" locked="0" layoutInCell="1" allowOverlap="1" wp14:anchorId="2E0E1DFF" wp14:editId="78897A13">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70C0"/>
        <w:szCs w:val="20"/>
      </w:rPr>
      <w:t xml:space="preserve">         </w:t>
    </w:r>
  </w:p>
  <w:p w14:paraId="2C5A1ADE" w14:textId="374EC4DA" w:rsidR="001D5D4F" w:rsidRDefault="00CA56BB">
    <w:pPr>
      <w:pStyle w:val="Subsol"/>
    </w:pPr>
    <w:r>
      <w:rPr>
        <w:noProof/>
        <w:lang w:val="ro-RO" w:eastAsia="ro-RO"/>
      </w:rPr>
      <w:drawing>
        <wp:inline distT="0" distB="0" distL="0" distR="0" wp14:anchorId="159BDDC2" wp14:editId="21880FA8">
          <wp:extent cx="9431655" cy="4940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extLst>
                      <a:ext uri="{28A0092B-C50C-407E-A947-70E740481C1C}">
                        <a14:useLocalDpi xmlns:a14="http://schemas.microsoft.com/office/drawing/2010/main" val="0"/>
                      </a:ext>
                    </a:extLst>
                  </a:blip>
                  <a:stretch>
                    <a:fillRect/>
                  </a:stretch>
                </pic:blipFill>
                <pic:spPr>
                  <a:xfrm>
                    <a:off x="0" y="0"/>
                    <a:ext cx="9431655" cy="4940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7E283" w14:textId="77777777" w:rsidR="00652081" w:rsidRDefault="00652081" w:rsidP="00800DC5">
      <w:pPr>
        <w:spacing w:after="0" w:line="240" w:lineRule="auto"/>
      </w:pPr>
      <w:r>
        <w:separator/>
      </w:r>
    </w:p>
  </w:footnote>
  <w:footnote w:type="continuationSeparator" w:id="0">
    <w:p w14:paraId="0833337F" w14:textId="77777777" w:rsidR="00652081" w:rsidRDefault="00652081" w:rsidP="00800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ADE0" w14:textId="24127DFB" w:rsidR="00800DC5" w:rsidRDefault="00CA56BB" w:rsidP="001D5D4F">
    <w:pPr>
      <w:pStyle w:val="Antet"/>
      <w:jc w:val="center"/>
    </w:pPr>
    <w:r>
      <w:rPr>
        <w:noProof/>
        <w:lang w:val="ro-RO" w:eastAsia="ro-RO"/>
      </w:rPr>
      <w:drawing>
        <wp:inline distT="0" distB="0" distL="0" distR="0" wp14:anchorId="7477B8E8" wp14:editId="76DFC1DF">
          <wp:extent cx="9431655" cy="941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9431655" cy="9410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C491A"/>
    <w:multiLevelType w:val="hybridMultilevel"/>
    <w:tmpl w:val="4D981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55028"/>
    <w:multiLevelType w:val="hybridMultilevel"/>
    <w:tmpl w:val="86E6A1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2" w15:restartNumberingAfterBreak="0">
    <w:nsid w:val="090E17E5"/>
    <w:multiLevelType w:val="hybridMultilevel"/>
    <w:tmpl w:val="1AE8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587BD2"/>
    <w:multiLevelType w:val="hybridMultilevel"/>
    <w:tmpl w:val="AD62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882B59"/>
    <w:multiLevelType w:val="hybridMultilevel"/>
    <w:tmpl w:val="F7204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E47E82"/>
    <w:multiLevelType w:val="hybridMultilevel"/>
    <w:tmpl w:val="9E383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674B45"/>
    <w:multiLevelType w:val="hybridMultilevel"/>
    <w:tmpl w:val="C37A9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01280E"/>
    <w:multiLevelType w:val="hybridMultilevel"/>
    <w:tmpl w:val="9E1867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B246B2C"/>
    <w:multiLevelType w:val="hybridMultilevel"/>
    <w:tmpl w:val="E01411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B6A680A"/>
    <w:multiLevelType w:val="hybridMultilevel"/>
    <w:tmpl w:val="A0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FE7A35"/>
    <w:multiLevelType w:val="hybridMultilevel"/>
    <w:tmpl w:val="10A86644"/>
    <w:lvl w:ilvl="0" w:tplc="EF7E667C">
      <w:numFmt w:val="bullet"/>
      <w:lvlText w:val=""/>
      <w:lvlJc w:val="left"/>
      <w:pPr>
        <w:ind w:left="1080" w:hanging="720"/>
      </w:pPr>
      <w:rPr>
        <w:rFonts w:ascii="Symbol" w:eastAsiaTheme="minorHAnsi"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9B54EA"/>
    <w:multiLevelType w:val="hybridMultilevel"/>
    <w:tmpl w:val="7CAAEE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ED324C"/>
    <w:multiLevelType w:val="hybridMultilevel"/>
    <w:tmpl w:val="B98819EA"/>
    <w:lvl w:ilvl="0" w:tplc="B9E400EC">
      <w:numFmt w:val="bullet"/>
      <w:lvlText w:val="•"/>
      <w:lvlJc w:val="left"/>
      <w:pPr>
        <w:ind w:left="1080" w:hanging="72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C601664"/>
    <w:multiLevelType w:val="hybridMultilevel"/>
    <w:tmpl w:val="1B3E7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B925AF"/>
    <w:multiLevelType w:val="hybridMultilevel"/>
    <w:tmpl w:val="CF601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81735D"/>
    <w:multiLevelType w:val="hybridMultilevel"/>
    <w:tmpl w:val="00E804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D59334D"/>
    <w:multiLevelType w:val="hybridMultilevel"/>
    <w:tmpl w:val="B69AE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E010DB"/>
    <w:multiLevelType w:val="hybridMultilevel"/>
    <w:tmpl w:val="E7BA8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F814BB"/>
    <w:multiLevelType w:val="hybridMultilevel"/>
    <w:tmpl w:val="215E9688"/>
    <w:lvl w:ilvl="0" w:tplc="04180005">
      <w:start w:val="1"/>
      <w:numFmt w:val="bullet"/>
      <w:lvlText w:val=""/>
      <w:lvlJc w:val="left"/>
      <w:pPr>
        <w:ind w:left="1440" w:hanging="360"/>
      </w:pPr>
      <w:rPr>
        <w:rFonts w:ascii="Wingdings" w:hAnsi="Wingdings" w:hint="default"/>
      </w:rPr>
    </w:lvl>
    <w:lvl w:ilvl="1" w:tplc="04180003">
      <w:start w:val="1"/>
      <w:numFmt w:val="bullet"/>
      <w:lvlText w:val="o"/>
      <w:lvlJc w:val="left"/>
      <w:pPr>
        <w:ind w:left="2062"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43D86B4B"/>
    <w:multiLevelType w:val="hybridMultilevel"/>
    <w:tmpl w:val="6E5E9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891185"/>
    <w:multiLevelType w:val="hybridMultilevel"/>
    <w:tmpl w:val="7CAEA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081DA5"/>
    <w:multiLevelType w:val="hybridMultilevel"/>
    <w:tmpl w:val="3DEC0FD6"/>
    <w:lvl w:ilvl="0" w:tplc="83FE32B2">
      <w:numFmt w:val="bullet"/>
      <w:lvlText w:val="-"/>
      <w:lvlJc w:val="left"/>
      <w:pPr>
        <w:ind w:left="1872" w:hanging="1512"/>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6F60E8"/>
    <w:multiLevelType w:val="hybridMultilevel"/>
    <w:tmpl w:val="FD069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B161E3"/>
    <w:multiLevelType w:val="hybridMultilevel"/>
    <w:tmpl w:val="B79C4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8F7C1C"/>
    <w:multiLevelType w:val="hybridMultilevel"/>
    <w:tmpl w:val="217CE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AF0257"/>
    <w:multiLevelType w:val="hybridMultilevel"/>
    <w:tmpl w:val="03007514"/>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8A97963"/>
    <w:multiLevelType w:val="hybridMultilevel"/>
    <w:tmpl w:val="4E0A5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CA53BD"/>
    <w:multiLevelType w:val="hybridMultilevel"/>
    <w:tmpl w:val="8B0A8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7A5AA6"/>
    <w:multiLevelType w:val="hybridMultilevel"/>
    <w:tmpl w:val="94646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9B3403"/>
    <w:multiLevelType w:val="hybridMultilevel"/>
    <w:tmpl w:val="07464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49315A"/>
    <w:multiLevelType w:val="hybridMultilevel"/>
    <w:tmpl w:val="72A24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D04A8C"/>
    <w:multiLevelType w:val="hybridMultilevel"/>
    <w:tmpl w:val="7E0E4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C92F10"/>
    <w:multiLevelType w:val="hybridMultilevel"/>
    <w:tmpl w:val="80FA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20"/>
  </w:num>
  <w:num w:numId="4">
    <w:abstractNumId w:val="21"/>
  </w:num>
  <w:num w:numId="5">
    <w:abstractNumId w:val="8"/>
  </w:num>
  <w:num w:numId="6">
    <w:abstractNumId w:val="1"/>
  </w:num>
  <w:num w:numId="7">
    <w:abstractNumId w:val="31"/>
  </w:num>
  <w:num w:numId="8">
    <w:abstractNumId w:val="13"/>
  </w:num>
  <w:num w:numId="9">
    <w:abstractNumId w:val="6"/>
  </w:num>
  <w:num w:numId="10">
    <w:abstractNumId w:val="30"/>
  </w:num>
  <w:num w:numId="11">
    <w:abstractNumId w:val="3"/>
  </w:num>
  <w:num w:numId="12">
    <w:abstractNumId w:val="9"/>
  </w:num>
  <w:num w:numId="13">
    <w:abstractNumId w:val="19"/>
  </w:num>
  <w:num w:numId="14">
    <w:abstractNumId w:val="28"/>
  </w:num>
  <w:num w:numId="15">
    <w:abstractNumId w:val="26"/>
  </w:num>
  <w:num w:numId="16">
    <w:abstractNumId w:val="2"/>
  </w:num>
  <w:num w:numId="17">
    <w:abstractNumId w:val="17"/>
  </w:num>
  <w:num w:numId="18">
    <w:abstractNumId w:val="32"/>
  </w:num>
  <w:num w:numId="19">
    <w:abstractNumId w:val="11"/>
  </w:num>
  <w:num w:numId="20">
    <w:abstractNumId w:val="29"/>
  </w:num>
  <w:num w:numId="21">
    <w:abstractNumId w:val="7"/>
  </w:num>
  <w:num w:numId="22">
    <w:abstractNumId w:val="12"/>
  </w:num>
  <w:num w:numId="23">
    <w:abstractNumId w:val="5"/>
  </w:num>
  <w:num w:numId="24">
    <w:abstractNumId w:val="22"/>
  </w:num>
  <w:num w:numId="25">
    <w:abstractNumId w:val="15"/>
  </w:num>
  <w:num w:numId="26">
    <w:abstractNumId w:val="24"/>
  </w:num>
  <w:num w:numId="27">
    <w:abstractNumId w:val="25"/>
  </w:num>
  <w:num w:numId="28">
    <w:abstractNumId w:val="18"/>
  </w:num>
  <w:num w:numId="29">
    <w:abstractNumId w:val="0"/>
  </w:num>
  <w:num w:numId="30">
    <w:abstractNumId w:val="16"/>
  </w:num>
  <w:num w:numId="31">
    <w:abstractNumId w:val="27"/>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406"/>
    <w:rsid w:val="000258B0"/>
    <w:rsid w:val="000468CE"/>
    <w:rsid w:val="000511C2"/>
    <w:rsid w:val="00061409"/>
    <w:rsid w:val="00090FF4"/>
    <w:rsid w:val="00096CC6"/>
    <w:rsid w:val="000A2FB4"/>
    <w:rsid w:val="000B1327"/>
    <w:rsid w:val="000C4F0D"/>
    <w:rsid w:val="000D0D13"/>
    <w:rsid w:val="000E0226"/>
    <w:rsid w:val="000F174C"/>
    <w:rsid w:val="001015F9"/>
    <w:rsid w:val="00106830"/>
    <w:rsid w:val="00111888"/>
    <w:rsid w:val="00117315"/>
    <w:rsid w:val="0011731F"/>
    <w:rsid w:val="00122020"/>
    <w:rsid w:val="001234DC"/>
    <w:rsid w:val="00126C26"/>
    <w:rsid w:val="00136F6F"/>
    <w:rsid w:val="001375B9"/>
    <w:rsid w:val="00147661"/>
    <w:rsid w:val="0018713C"/>
    <w:rsid w:val="001B4B5F"/>
    <w:rsid w:val="001B6FF0"/>
    <w:rsid w:val="001C1CD6"/>
    <w:rsid w:val="001D5D4F"/>
    <w:rsid w:val="001F3A90"/>
    <w:rsid w:val="001F5CBB"/>
    <w:rsid w:val="001F6899"/>
    <w:rsid w:val="002074E1"/>
    <w:rsid w:val="002078D7"/>
    <w:rsid w:val="00221B2C"/>
    <w:rsid w:val="00225686"/>
    <w:rsid w:val="002330BE"/>
    <w:rsid w:val="00233E9B"/>
    <w:rsid w:val="00235E8E"/>
    <w:rsid w:val="00243439"/>
    <w:rsid w:val="00254DEB"/>
    <w:rsid w:val="00256DF1"/>
    <w:rsid w:val="00261BE1"/>
    <w:rsid w:val="00262528"/>
    <w:rsid w:val="002822EE"/>
    <w:rsid w:val="002B389F"/>
    <w:rsid w:val="002C50BE"/>
    <w:rsid w:val="002D2FEB"/>
    <w:rsid w:val="002E065F"/>
    <w:rsid w:val="002F0E47"/>
    <w:rsid w:val="00300332"/>
    <w:rsid w:val="00305FAA"/>
    <w:rsid w:val="00310585"/>
    <w:rsid w:val="0033133E"/>
    <w:rsid w:val="0033201E"/>
    <w:rsid w:val="00353DC9"/>
    <w:rsid w:val="00362340"/>
    <w:rsid w:val="00366478"/>
    <w:rsid w:val="003715FC"/>
    <w:rsid w:val="0037160A"/>
    <w:rsid w:val="0037235C"/>
    <w:rsid w:val="00385BE1"/>
    <w:rsid w:val="003A5717"/>
    <w:rsid w:val="003B20A4"/>
    <w:rsid w:val="003B63A5"/>
    <w:rsid w:val="003D0AAB"/>
    <w:rsid w:val="003F48D7"/>
    <w:rsid w:val="003F7958"/>
    <w:rsid w:val="003F79BE"/>
    <w:rsid w:val="00402CC0"/>
    <w:rsid w:val="00412F07"/>
    <w:rsid w:val="00426A67"/>
    <w:rsid w:val="0043013C"/>
    <w:rsid w:val="00435FE9"/>
    <w:rsid w:val="0044492B"/>
    <w:rsid w:val="0045217C"/>
    <w:rsid w:val="00454C26"/>
    <w:rsid w:val="00463059"/>
    <w:rsid w:val="00473972"/>
    <w:rsid w:val="00492876"/>
    <w:rsid w:val="004B543B"/>
    <w:rsid w:val="004B6C94"/>
    <w:rsid w:val="004D0C83"/>
    <w:rsid w:val="004F7DA9"/>
    <w:rsid w:val="0053057E"/>
    <w:rsid w:val="00535246"/>
    <w:rsid w:val="005452FA"/>
    <w:rsid w:val="00556ACD"/>
    <w:rsid w:val="00584F08"/>
    <w:rsid w:val="00594174"/>
    <w:rsid w:val="00594C6C"/>
    <w:rsid w:val="005A5406"/>
    <w:rsid w:val="005A78AE"/>
    <w:rsid w:val="005B40E4"/>
    <w:rsid w:val="005B4AD8"/>
    <w:rsid w:val="005E2930"/>
    <w:rsid w:val="005F1462"/>
    <w:rsid w:val="00605F7D"/>
    <w:rsid w:val="00623DEA"/>
    <w:rsid w:val="006401DF"/>
    <w:rsid w:val="00652081"/>
    <w:rsid w:val="00662183"/>
    <w:rsid w:val="00691917"/>
    <w:rsid w:val="006C0DA2"/>
    <w:rsid w:val="006C3AE8"/>
    <w:rsid w:val="006D1283"/>
    <w:rsid w:val="006E2BC7"/>
    <w:rsid w:val="006F75C9"/>
    <w:rsid w:val="00722AB6"/>
    <w:rsid w:val="00737C5B"/>
    <w:rsid w:val="00746EE9"/>
    <w:rsid w:val="00757501"/>
    <w:rsid w:val="00765E0B"/>
    <w:rsid w:val="00776B21"/>
    <w:rsid w:val="007924E8"/>
    <w:rsid w:val="007A1ECA"/>
    <w:rsid w:val="007B290E"/>
    <w:rsid w:val="007C0DA6"/>
    <w:rsid w:val="007C63AC"/>
    <w:rsid w:val="007E0DAD"/>
    <w:rsid w:val="007E59F8"/>
    <w:rsid w:val="00800DC5"/>
    <w:rsid w:val="00826E9D"/>
    <w:rsid w:val="00851773"/>
    <w:rsid w:val="00852CDB"/>
    <w:rsid w:val="0085465A"/>
    <w:rsid w:val="0085564E"/>
    <w:rsid w:val="00865A45"/>
    <w:rsid w:val="00881F08"/>
    <w:rsid w:val="00892607"/>
    <w:rsid w:val="008A7F15"/>
    <w:rsid w:val="008C39B4"/>
    <w:rsid w:val="009038DB"/>
    <w:rsid w:val="009124E6"/>
    <w:rsid w:val="00956118"/>
    <w:rsid w:val="0096576C"/>
    <w:rsid w:val="0098452F"/>
    <w:rsid w:val="0098580E"/>
    <w:rsid w:val="009A241D"/>
    <w:rsid w:val="009B274B"/>
    <w:rsid w:val="009B7413"/>
    <w:rsid w:val="009D615B"/>
    <w:rsid w:val="00A11226"/>
    <w:rsid w:val="00A22421"/>
    <w:rsid w:val="00A24B9B"/>
    <w:rsid w:val="00A43D8E"/>
    <w:rsid w:val="00A523D0"/>
    <w:rsid w:val="00A6025F"/>
    <w:rsid w:val="00A75922"/>
    <w:rsid w:val="00A77D25"/>
    <w:rsid w:val="00A87A2D"/>
    <w:rsid w:val="00AA0435"/>
    <w:rsid w:val="00AB1AE7"/>
    <w:rsid w:val="00AE5316"/>
    <w:rsid w:val="00AF4A2B"/>
    <w:rsid w:val="00AF5E1F"/>
    <w:rsid w:val="00B052E7"/>
    <w:rsid w:val="00B25DCF"/>
    <w:rsid w:val="00B316F0"/>
    <w:rsid w:val="00B417B9"/>
    <w:rsid w:val="00B41C95"/>
    <w:rsid w:val="00B469AD"/>
    <w:rsid w:val="00B50D4D"/>
    <w:rsid w:val="00B6389A"/>
    <w:rsid w:val="00B6676B"/>
    <w:rsid w:val="00B75955"/>
    <w:rsid w:val="00B75E62"/>
    <w:rsid w:val="00BB6B99"/>
    <w:rsid w:val="00BF6C4F"/>
    <w:rsid w:val="00C02E65"/>
    <w:rsid w:val="00C128AE"/>
    <w:rsid w:val="00C136DC"/>
    <w:rsid w:val="00C15AC2"/>
    <w:rsid w:val="00C259F2"/>
    <w:rsid w:val="00C30D58"/>
    <w:rsid w:val="00C35087"/>
    <w:rsid w:val="00C36EF4"/>
    <w:rsid w:val="00C42151"/>
    <w:rsid w:val="00C46249"/>
    <w:rsid w:val="00C53303"/>
    <w:rsid w:val="00C56C65"/>
    <w:rsid w:val="00C57820"/>
    <w:rsid w:val="00C63C2F"/>
    <w:rsid w:val="00C7414A"/>
    <w:rsid w:val="00C819D7"/>
    <w:rsid w:val="00C8798E"/>
    <w:rsid w:val="00C90D5E"/>
    <w:rsid w:val="00CA56BB"/>
    <w:rsid w:val="00CF1AF8"/>
    <w:rsid w:val="00D0221B"/>
    <w:rsid w:val="00D04FF1"/>
    <w:rsid w:val="00D10971"/>
    <w:rsid w:val="00D33E7D"/>
    <w:rsid w:val="00D43C43"/>
    <w:rsid w:val="00D46125"/>
    <w:rsid w:val="00D542D2"/>
    <w:rsid w:val="00D559C1"/>
    <w:rsid w:val="00D621F8"/>
    <w:rsid w:val="00D72D27"/>
    <w:rsid w:val="00D7635B"/>
    <w:rsid w:val="00D863BE"/>
    <w:rsid w:val="00DA6135"/>
    <w:rsid w:val="00DC11EB"/>
    <w:rsid w:val="00DE00AC"/>
    <w:rsid w:val="00DE46CA"/>
    <w:rsid w:val="00DE4AC0"/>
    <w:rsid w:val="00DF5F4E"/>
    <w:rsid w:val="00E42DB8"/>
    <w:rsid w:val="00E44E67"/>
    <w:rsid w:val="00E50CEB"/>
    <w:rsid w:val="00E568CA"/>
    <w:rsid w:val="00E56B12"/>
    <w:rsid w:val="00E60F85"/>
    <w:rsid w:val="00E81A4C"/>
    <w:rsid w:val="00E82DDA"/>
    <w:rsid w:val="00E944F2"/>
    <w:rsid w:val="00EA59AD"/>
    <w:rsid w:val="00EA5C1E"/>
    <w:rsid w:val="00EC4C6A"/>
    <w:rsid w:val="00EF218D"/>
    <w:rsid w:val="00EF3C8C"/>
    <w:rsid w:val="00EF65E0"/>
    <w:rsid w:val="00F00B68"/>
    <w:rsid w:val="00F13A17"/>
    <w:rsid w:val="00F1448E"/>
    <w:rsid w:val="00F461BA"/>
    <w:rsid w:val="00F4715A"/>
    <w:rsid w:val="00F52D3C"/>
    <w:rsid w:val="00F6794E"/>
    <w:rsid w:val="00F80B6F"/>
    <w:rsid w:val="00F82BCE"/>
    <w:rsid w:val="00F9217B"/>
    <w:rsid w:val="00F948C8"/>
    <w:rsid w:val="00F959ED"/>
    <w:rsid w:val="00FB13C8"/>
    <w:rsid w:val="00FB1902"/>
    <w:rsid w:val="00FC0275"/>
    <w:rsid w:val="00FC6B11"/>
    <w:rsid w:val="00FD0AB8"/>
    <w:rsid w:val="00FF1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4B2053"/>
  <w15:chartTrackingRefBased/>
  <w15:docId w15:val="{E2DE698B-D01A-42B6-9FD1-CAEB95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5A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fCaracter"/>
    <w:uiPriority w:val="34"/>
    <w:qFormat/>
    <w:rsid w:val="00243439"/>
    <w:pPr>
      <w:ind w:left="720"/>
      <w:contextualSpacing/>
    </w:pPr>
  </w:style>
  <w:style w:type="paragraph" w:styleId="Antet">
    <w:name w:val="header"/>
    <w:basedOn w:val="Normal"/>
    <w:link w:val="AntetCaracter"/>
    <w:uiPriority w:val="99"/>
    <w:unhideWhenUsed/>
    <w:rsid w:val="00800DC5"/>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800DC5"/>
  </w:style>
  <w:style w:type="paragraph" w:styleId="Subsol">
    <w:name w:val="footer"/>
    <w:basedOn w:val="Normal"/>
    <w:link w:val="SubsolCaracter"/>
    <w:uiPriority w:val="99"/>
    <w:unhideWhenUsed/>
    <w:rsid w:val="00800DC5"/>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00DC5"/>
  </w:style>
  <w:style w:type="character" w:customStyle="1" w:styleId="ListparagrafCaracter">
    <w:name w:val="Listă paragraf Caracter"/>
    <w:aliases w:val="Akapit z listą BS Caracter,Outlines a.b.c. Caracter,List_Paragraph Caracter,Multilevel para_II Caracter,Akapit z lista BS Caracter,List Paragraph1 Caracter,List Paragraph compact Caracter,Normal bullet 2 Caracter"/>
    <w:link w:val="Listparagraf"/>
    <w:uiPriority w:val="34"/>
    <w:qFormat/>
    <w:locked/>
    <w:rsid w:val="00F1448E"/>
  </w:style>
  <w:style w:type="character" w:styleId="Referincomentariu">
    <w:name w:val="annotation reference"/>
    <w:basedOn w:val="Fontdeparagrafimplicit"/>
    <w:uiPriority w:val="99"/>
    <w:semiHidden/>
    <w:unhideWhenUsed/>
    <w:rsid w:val="00C30D58"/>
    <w:rPr>
      <w:sz w:val="16"/>
      <w:szCs w:val="16"/>
    </w:rPr>
  </w:style>
  <w:style w:type="paragraph" w:styleId="Textcomentariu">
    <w:name w:val="annotation text"/>
    <w:basedOn w:val="Normal"/>
    <w:link w:val="TextcomentariuCaracter"/>
    <w:uiPriority w:val="99"/>
    <w:semiHidden/>
    <w:unhideWhenUsed/>
    <w:rsid w:val="00C30D5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C30D58"/>
    <w:rPr>
      <w:sz w:val="20"/>
      <w:szCs w:val="20"/>
    </w:rPr>
  </w:style>
  <w:style w:type="paragraph" w:styleId="SubiectComentariu">
    <w:name w:val="annotation subject"/>
    <w:basedOn w:val="Textcomentariu"/>
    <w:next w:val="Textcomentariu"/>
    <w:link w:val="SubiectComentariuCaracter"/>
    <w:uiPriority w:val="99"/>
    <w:semiHidden/>
    <w:unhideWhenUsed/>
    <w:rsid w:val="00C30D58"/>
    <w:rPr>
      <w:b/>
      <w:bCs/>
    </w:rPr>
  </w:style>
  <w:style w:type="character" w:customStyle="1" w:styleId="SubiectComentariuCaracter">
    <w:name w:val="Subiect Comentariu Caracter"/>
    <w:basedOn w:val="TextcomentariuCaracter"/>
    <w:link w:val="SubiectComentariu"/>
    <w:uiPriority w:val="99"/>
    <w:semiHidden/>
    <w:rsid w:val="00C30D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88ACA-2176-4AF7-9F6A-DBE414030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2161</Words>
  <Characters>12536</Characters>
  <Application>Microsoft Office Word</Application>
  <DocSecurity>0</DocSecurity>
  <Lines>104</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PAULA-ANDRA PRUNECI</cp:lastModifiedBy>
  <cp:revision>31</cp:revision>
  <dcterms:created xsi:type="dcterms:W3CDTF">2024-04-17T11:39:00Z</dcterms:created>
  <dcterms:modified xsi:type="dcterms:W3CDTF">2024-04-26T10:32:00Z</dcterms:modified>
</cp:coreProperties>
</file>